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D579">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spacing w:val="11"/>
          <w:sz w:val="44"/>
          <w:szCs w:val="44"/>
        </w:rPr>
      </w:pPr>
    </w:p>
    <w:p w14:paraId="69F04866">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简体" w:hAnsi="方正小标宋简体" w:eastAsia="方正小标宋简体" w:cs="方正小标宋简体"/>
          <w:spacing w:val="0"/>
          <w:sz w:val="44"/>
          <w:szCs w:val="44"/>
        </w:rPr>
        <w:t>青山区</w:t>
      </w:r>
      <w:r>
        <w:rPr>
          <w:rFonts w:hint="eastAsia" w:ascii="方正小标宋简体" w:hAnsi="方正小标宋简体" w:eastAsia="方正小标宋简体" w:cs="方正小标宋简体"/>
          <w:spacing w:val="0"/>
          <w:sz w:val="44"/>
          <w:szCs w:val="44"/>
          <w:lang w:val="en-US" w:eastAsia="zh-CN"/>
        </w:rPr>
        <w:t>25街坊</w:t>
      </w:r>
      <w:r>
        <w:rPr>
          <w:rFonts w:hint="eastAsia" w:ascii="方正小标宋简体" w:hAnsi="方正小标宋简体" w:eastAsia="方正小标宋简体" w:cs="方正小标宋简体"/>
          <w:spacing w:val="0"/>
          <w:sz w:val="44"/>
          <w:szCs w:val="44"/>
        </w:rPr>
        <w:t>房屋征收项目征收补偿方案</w:t>
      </w:r>
    </w:p>
    <w:p w14:paraId="73473E19">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hint="eastAsia" w:ascii="仿宋_GB2312" w:eastAsia="仿宋_GB2312"/>
          <w:sz w:val="32"/>
          <w:szCs w:val="32"/>
        </w:rPr>
      </w:pPr>
    </w:p>
    <w:p w14:paraId="489547E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为加快旧城区改建，根据《国有土地上房屋征收与补偿条例》（国务院令第590号）等相关法律法规规定，青山区人民政府拟对青山区</w:t>
      </w:r>
      <w:r>
        <w:rPr>
          <w:rFonts w:hint="eastAsia" w:ascii="仿宋_GB2312" w:hAnsi="仿宋" w:eastAsia="仿宋_GB2312"/>
          <w:color w:val="auto"/>
          <w:sz w:val="32"/>
          <w:szCs w:val="32"/>
          <w:lang w:val="en-US" w:eastAsia="zh-CN"/>
        </w:rPr>
        <w:t>25街坊</w:t>
      </w:r>
      <w:r>
        <w:rPr>
          <w:rFonts w:hint="eastAsia" w:ascii="仿宋_GB2312" w:eastAsia="仿宋_GB2312"/>
          <w:color w:val="auto"/>
          <w:sz w:val="32"/>
          <w:szCs w:val="32"/>
        </w:rPr>
        <w:t>房屋征收项目国有土地上的房屋实施征收</w:t>
      </w:r>
      <w:r>
        <w:rPr>
          <w:rFonts w:hint="eastAsia" w:ascii="仿宋_GB2312" w:eastAsia="仿宋_GB2312"/>
          <w:color w:val="auto"/>
          <w:sz w:val="32"/>
          <w:szCs w:val="32"/>
          <w:highlight w:val="none"/>
        </w:rPr>
        <w:t>。</w:t>
      </w:r>
      <w:r>
        <w:rPr>
          <w:rFonts w:hint="eastAsia" w:ascii="仿宋_GB2312" w:eastAsia="仿宋_GB2312"/>
          <w:color w:val="auto"/>
          <w:spacing w:val="0"/>
          <w:sz w:val="32"/>
          <w:szCs w:val="32"/>
          <w:highlight w:val="none"/>
        </w:rPr>
        <w:t>该项目</w:t>
      </w:r>
      <w:r>
        <w:rPr>
          <w:rFonts w:hint="eastAsia" w:ascii="仿宋_GB2312" w:eastAsia="仿宋_GB2312"/>
          <w:color w:val="auto"/>
          <w:spacing w:val="0"/>
          <w:sz w:val="32"/>
          <w:szCs w:val="32"/>
          <w:highlight w:val="none"/>
          <w:lang w:eastAsia="zh-CN"/>
        </w:rPr>
        <w:t>已</w:t>
      </w:r>
      <w:r>
        <w:rPr>
          <w:rFonts w:hint="eastAsia" w:ascii="仿宋_GB2312" w:eastAsia="仿宋_GB2312"/>
          <w:color w:val="auto"/>
          <w:spacing w:val="0"/>
          <w:sz w:val="32"/>
          <w:szCs w:val="32"/>
          <w:highlight w:val="none"/>
        </w:rPr>
        <w:t>纳入青山区202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年国民经济和社会发展计划</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eastAsia="zh-CN"/>
        </w:rPr>
        <w:t>列入</w:t>
      </w:r>
      <w:r>
        <w:rPr>
          <w:rFonts w:hint="eastAsia" w:ascii="仿宋_GB2312" w:eastAsia="仿宋_GB2312"/>
          <w:color w:val="auto"/>
          <w:spacing w:val="0"/>
          <w:sz w:val="32"/>
          <w:szCs w:val="32"/>
          <w:highlight w:val="none"/>
        </w:rPr>
        <w:t>202</w:t>
      </w:r>
      <w:r>
        <w:rPr>
          <w:rFonts w:hint="eastAsia" w:ascii="仿宋_GB2312" w:eastAsia="仿宋_GB2312"/>
          <w:color w:val="auto"/>
          <w:spacing w:val="0"/>
          <w:sz w:val="32"/>
          <w:szCs w:val="32"/>
          <w:highlight w:val="none"/>
          <w:lang w:val="en-US" w:eastAsia="zh-CN"/>
        </w:rPr>
        <w:t>4</w:t>
      </w:r>
      <w:r>
        <w:rPr>
          <w:rFonts w:hint="eastAsia" w:ascii="仿宋_GB2312" w:eastAsia="仿宋_GB2312"/>
          <w:color w:val="auto"/>
          <w:spacing w:val="0"/>
          <w:sz w:val="32"/>
          <w:szCs w:val="32"/>
          <w:highlight w:val="none"/>
        </w:rPr>
        <w:t>年度全市中心城区城市更新及房屋征收计划</w:t>
      </w:r>
      <w:r>
        <w:rPr>
          <w:rFonts w:hint="eastAsia" w:ascii="仿宋_GB2312" w:eastAsia="仿宋_GB2312"/>
          <w:color w:val="auto"/>
          <w:spacing w:val="0"/>
          <w:sz w:val="32"/>
          <w:szCs w:val="32"/>
          <w:highlight w:val="none"/>
          <w:lang w:eastAsia="zh-CN"/>
        </w:rPr>
        <w:t>。青山区政府拟对</w:t>
      </w:r>
      <w:r>
        <w:rPr>
          <w:rFonts w:hint="eastAsia" w:ascii="仿宋_GB2312" w:hAnsi="仿宋_GB2312" w:eastAsia="仿宋_GB2312" w:cs="仿宋_GB2312"/>
          <w:color w:val="auto"/>
          <w:spacing w:val="-6"/>
          <w:sz w:val="32"/>
          <w:szCs w:val="32"/>
          <w:highlight w:val="none"/>
          <w:lang w:val="en-US" w:eastAsia="zh-CN"/>
        </w:rPr>
        <w:t>25街坊国有土地上房屋实施征收，并采取预签征收补偿协议的方式予以实施。</w:t>
      </w:r>
      <w:r>
        <w:rPr>
          <w:rFonts w:hint="eastAsia" w:ascii="仿宋_GB2312" w:eastAsia="仿宋_GB2312"/>
          <w:color w:val="auto"/>
          <w:sz w:val="32"/>
          <w:szCs w:val="32"/>
          <w:highlight w:val="none"/>
        </w:rPr>
        <w:t>为依法实施房屋征收补偿工作，保障被征收人、公</w:t>
      </w:r>
      <w:r>
        <w:rPr>
          <w:rFonts w:hint="eastAsia" w:ascii="仿宋_GB2312" w:eastAsia="仿宋_GB2312"/>
          <w:color w:val="auto"/>
          <w:sz w:val="32"/>
          <w:szCs w:val="32"/>
        </w:rPr>
        <w:t>有房屋承租人的合法权益，现制定该项目征收补偿方案。</w:t>
      </w:r>
    </w:p>
    <w:p w14:paraId="677B280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eastAsia="黑体"/>
          <w:sz w:val="32"/>
          <w:szCs w:val="32"/>
        </w:rPr>
      </w:pPr>
      <w:r>
        <w:rPr>
          <w:rFonts w:hint="eastAsia" w:ascii="黑体" w:eastAsia="黑体"/>
          <w:sz w:val="32"/>
          <w:szCs w:val="32"/>
        </w:rPr>
        <w:t>一、法律依据</w:t>
      </w:r>
    </w:p>
    <w:p w14:paraId="61B5CCE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（一）《国有土地上</w:t>
      </w:r>
      <w:r>
        <w:rPr>
          <w:rFonts w:hint="eastAsia" w:ascii="仿宋_GB2312" w:hAnsi="仿宋_GB2312" w:eastAsia="仿宋_GB2312" w:cs="仿宋_GB2312"/>
          <w:spacing w:val="-6"/>
          <w:sz w:val="32"/>
          <w:szCs w:val="32"/>
        </w:rPr>
        <w:t>房屋征收与补偿条例》</w:t>
      </w:r>
      <w:r>
        <w:rPr>
          <w:rFonts w:hint="eastAsia" w:ascii="仿宋_GB2312" w:hAnsi="仿宋_GB2312" w:eastAsia="仿宋_GB2312" w:cs="仿宋_GB2312"/>
          <w:spacing w:val="-11"/>
          <w:sz w:val="32"/>
          <w:szCs w:val="32"/>
        </w:rPr>
        <w:t>（中华人民共和国国务院令第590号）</w:t>
      </w:r>
    </w:p>
    <w:p w14:paraId="063C979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（二）《湖北省国有土地上房屋征收与补偿实施办法》（湖北省人民政府令第380号）</w:t>
      </w:r>
    </w:p>
    <w:p w14:paraId="4FBCF9CA">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（三）《武汉市国有土地上房屋征收与补偿实施办法》（武汉市人民政府</w:t>
      </w:r>
      <w:r>
        <w:rPr>
          <w:rFonts w:hint="eastAsia" w:ascii="仿宋_GB2312" w:hAnsi="仿宋_GB2312" w:eastAsia="仿宋_GB2312" w:cs="仿宋_GB2312"/>
          <w:sz w:val="32"/>
          <w:szCs w:val="32"/>
          <w:highlight w:val="none"/>
        </w:rPr>
        <w:t>令</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234号公布，</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275号令修改、第312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令第二次</w:t>
      </w:r>
      <w:r>
        <w:rPr>
          <w:rFonts w:hint="eastAsia" w:ascii="仿宋_GB2312" w:hAnsi="仿宋_GB2312" w:eastAsia="仿宋_GB2312" w:cs="仿宋_GB2312"/>
          <w:sz w:val="32"/>
          <w:szCs w:val="32"/>
        </w:rPr>
        <w:t>修</w:t>
      </w:r>
      <w:r>
        <w:rPr>
          <w:rFonts w:hint="eastAsia" w:ascii="仿宋_GB2312" w:hAnsi="仿宋_GB2312" w:eastAsia="仿宋_GB2312" w:cs="仿宋_GB2312"/>
          <w:sz w:val="32"/>
          <w:szCs w:val="32"/>
          <w:lang w:eastAsia="zh-CN"/>
        </w:rPr>
        <w:t>改</w:t>
      </w:r>
      <w:r>
        <w:rPr>
          <w:rFonts w:hint="eastAsia" w:ascii="仿宋_GB2312" w:hAnsi="仿宋_GB2312" w:eastAsia="仿宋_GB2312" w:cs="仿宋_GB2312"/>
          <w:sz w:val="32"/>
          <w:szCs w:val="32"/>
        </w:rPr>
        <w:t>）</w:t>
      </w:r>
    </w:p>
    <w:p w14:paraId="24C9AA34">
      <w:pPr>
        <w:keepNext w:val="0"/>
        <w:keepLines w:val="0"/>
        <w:pageBreakBefore w:val="0"/>
        <w:widowControl w:val="0"/>
        <w:kinsoku/>
        <w:wordWrap/>
        <w:overflowPunct/>
        <w:topLinePunct w:val="0"/>
        <w:autoSpaceDE/>
        <w:autoSpaceDN/>
        <w:bidi w:val="0"/>
        <w:adjustRightInd/>
        <w:snapToGrid w:val="0"/>
        <w:spacing w:line="480" w:lineRule="exact"/>
        <w:ind w:firstLine="61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6"/>
          <w:sz w:val="32"/>
          <w:szCs w:val="32"/>
        </w:rPr>
        <w:t>（四）《市人民政府关于印发武汉市国有土地上房屋征收与补偿操作指引的通知》（武政规</w:t>
      </w:r>
      <w:r>
        <w:rPr>
          <w:rFonts w:hint="eastAsia" w:ascii="仿宋_GB2312" w:hAnsi="仿宋_GB2312" w:eastAsia="仿宋_GB2312" w:cs="仿宋_GB2312"/>
          <w:spacing w:val="-11"/>
          <w:sz w:val="32"/>
          <w:szCs w:val="32"/>
        </w:rPr>
        <w:t>〔20</w:t>
      </w:r>
      <w:r>
        <w:rPr>
          <w:rFonts w:hint="eastAsia" w:ascii="仿宋_GB2312" w:hAnsi="仿宋_GB2312" w:eastAsia="仿宋_GB2312" w:cs="仿宋_GB2312"/>
          <w:spacing w:val="-11"/>
          <w:sz w:val="32"/>
          <w:szCs w:val="32"/>
          <w:lang w:val="en-US" w:eastAsia="zh-CN"/>
        </w:rPr>
        <w:t>23</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号）</w:t>
      </w:r>
    </w:p>
    <w:p w14:paraId="27B43E8E">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1"/>
          <w:sz w:val="32"/>
          <w:szCs w:val="32"/>
        </w:rPr>
        <w:t>国有土地上房屋征收评估办法》（建房〔2011〕77号）</w:t>
      </w:r>
    </w:p>
    <w:p w14:paraId="01B7A909">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（六）其他相关法律法规</w:t>
      </w:r>
    </w:p>
    <w:p w14:paraId="3BCAE2F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eastAsia="黑体"/>
          <w:sz w:val="32"/>
          <w:szCs w:val="32"/>
        </w:rPr>
      </w:pPr>
      <w:r>
        <w:rPr>
          <w:rFonts w:hint="eastAsia" w:ascii="黑体" w:eastAsia="黑体"/>
          <w:sz w:val="32"/>
          <w:szCs w:val="32"/>
        </w:rPr>
        <w:t>二、基本情况　</w:t>
      </w:r>
    </w:p>
    <w:p w14:paraId="4719895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p>
    <w:p w14:paraId="02B11237">
      <w:pPr>
        <w:keepNext w:val="0"/>
        <w:keepLines w:val="0"/>
        <w:pageBreakBefore w:val="0"/>
        <w:widowControl w:val="0"/>
        <w:kinsoku/>
        <w:wordWrap/>
        <w:overflowPunct/>
        <w:topLinePunct w:val="0"/>
        <w:autoSpaceDE/>
        <w:autoSpaceDN/>
        <w:bidi w:val="0"/>
        <w:adjustRightInd/>
        <w:snapToGrid/>
        <w:spacing w:line="49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青山区</w:t>
      </w:r>
      <w:r>
        <w:rPr>
          <w:rFonts w:hint="eastAsia" w:ascii="仿宋_GB2312" w:hAnsi="仿宋_GB2312" w:eastAsia="仿宋_GB2312" w:cs="仿宋_GB2312"/>
          <w:spacing w:val="-6"/>
          <w:sz w:val="32"/>
          <w:szCs w:val="32"/>
          <w:lang w:val="en-US" w:eastAsia="zh-CN"/>
        </w:rPr>
        <w:t>25街坊</w:t>
      </w:r>
      <w:r>
        <w:rPr>
          <w:rFonts w:hint="eastAsia" w:ascii="仿宋_GB2312" w:hAnsi="仿宋_GB2312" w:eastAsia="仿宋_GB2312" w:cs="仿宋_GB2312"/>
          <w:spacing w:val="-6"/>
          <w:sz w:val="32"/>
          <w:szCs w:val="32"/>
        </w:rPr>
        <w:t>房屋征收项目。</w:t>
      </w:r>
    </w:p>
    <w:p w14:paraId="228A365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（二）征收目的</w:t>
      </w:r>
    </w:p>
    <w:p w14:paraId="25C20AC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旧城区改建。</w:t>
      </w:r>
    </w:p>
    <w:p w14:paraId="473BFF26">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（三）征收范围</w:t>
      </w:r>
    </w:p>
    <w:p w14:paraId="1AD1C7EE">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eastAsia" w:ascii="仿宋_GB2312" w:hAnsi="仿宋_GB2312" w:eastAsia="仿宋_GB2312" w:cs="仿宋_GB2312"/>
          <w:spacing w:val="-6"/>
          <w:sz w:val="32"/>
          <w:szCs w:val="32"/>
        </w:rPr>
      </w:pPr>
      <w:r>
        <w:rPr>
          <w:rFonts w:hint="eastAsia" w:ascii="仿宋_GB2312" w:hAnsi="仿宋" w:eastAsia="仿宋_GB2312"/>
          <w:spacing w:val="-4"/>
          <w:sz w:val="32"/>
          <w:szCs w:val="32"/>
        </w:rPr>
        <w:t>位于青山区</w:t>
      </w:r>
      <w:r>
        <w:rPr>
          <w:rFonts w:hint="eastAsia" w:ascii="仿宋_GB2312" w:hAnsi="仿宋" w:eastAsia="仿宋_GB2312"/>
          <w:spacing w:val="-4"/>
          <w:sz w:val="32"/>
          <w:szCs w:val="32"/>
          <w:lang w:eastAsia="zh-CN"/>
        </w:rPr>
        <w:t>新沟桥</w:t>
      </w:r>
      <w:r>
        <w:rPr>
          <w:rFonts w:hint="eastAsia" w:ascii="仿宋_GB2312" w:hAnsi="仿宋" w:eastAsia="仿宋_GB2312"/>
          <w:spacing w:val="-4"/>
          <w:sz w:val="32"/>
          <w:szCs w:val="32"/>
        </w:rPr>
        <w:t>街</w:t>
      </w:r>
      <w:r>
        <w:rPr>
          <w:rFonts w:hint="eastAsia" w:ascii="仿宋_GB2312" w:hAnsi="仿宋" w:eastAsia="仿宋_GB2312"/>
          <w:sz w:val="32"/>
          <w:szCs w:val="32"/>
        </w:rPr>
        <w:t>，东临工业</w:t>
      </w:r>
      <w:r>
        <w:rPr>
          <w:rFonts w:hint="eastAsia" w:ascii="仿宋_GB2312" w:hAnsi="仿宋" w:eastAsia="仿宋_GB2312"/>
          <w:sz w:val="32"/>
          <w:szCs w:val="32"/>
          <w:lang w:eastAsia="zh-CN"/>
        </w:rPr>
        <w:t>三</w:t>
      </w:r>
      <w:r>
        <w:rPr>
          <w:rFonts w:hint="eastAsia" w:ascii="仿宋_GB2312" w:hAnsi="仿宋" w:eastAsia="仿宋_GB2312"/>
          <w:sz w:val="32"/>
          <w:szCs w:val="32"/>
        </w:rPr>
        <w:t>路，南临</w:t>
      </w:r>
      <w:r>
        <w:rPr>
          <w:rFonts w:hint="eastAsia" w:ascii="仿宋_GB2312" w:hAnsi="仿宋" w:eastAsia="仿宋_GB2312"/>
          <w:sz w:val="32"/>
          <w:szCs w:val="32"/>
          <w:lang w:eastAsia="zh-CN"/>
        </w:rPr>
        <w:t>冶金大道</w:t>
      </w:r>
      <w:r>
        <w:rPr>
          <w:rFonts w:hint="eastAsia" w:ascii="仿宋_GB2312" w:hAnsi="仿宋" w:eastAsia="仿宋_GB2312"/>
          <w:sz w:val="32"/>
          <w:szCs w:val="32"/>
        </w:rPr>
        <w:t>，西临工业</w:t>
      </w:r>
      <w:r>
        <w:rPr>
          <w:rFonts w:hint="eastAsia" w:ascii="仿宋_GB2312" w:hAnsi="仿宋" w:eastAsia="仿宋_GB2312"/>
          <w:sz w:val="32"/>
          <w:szCs w:val="32"/>
          <w:lang w:eastAsia="zh-CN"/>
        </w:rPr>
        <w:t>二</w:t>
      </w:r>
      <w:r>
        <w:rPr>
          <w:rFonts w:hint="eastAsia" w:ascii="仿宋_GB2312" w:hAnsi="仿宋" w:eastAsia="仿宋_GB2312"/>
          <w:sz w:val="32"/>
          <w:szCs w:val="32"/>
        </w:rPr>
        <w:t>路，北临冶金</w:t>
      </w:r>
      <w:r>
        <w:rPr>
          <w:rFonts w:hint="eastAsia" w:ascii="仿宋_GB2312" w:hAnsi="仿宋" w:eastAsia="仿宋_GB2312"/>
          <w:sz w:val="32"/>
          <w:szCs w:val="32"/>
          <w:lang w:eastAsia="zh-CN"/>
        </w:rPr>
        <w:t>一街</w:t>
      </w:r>
      <w:r>
        <w:rPr>
          <w:rFonts w:hint="eastAsia" w:ascii="仿宋_GB2312" w:hAnsi="仿宋" w:eastAsia="仿宋_GB2312"/>
          <w:spacing w:val="-4"/>
          <w:sz w:val="32"/>
          <w:szCs w:val="32"/>
        </w:rPr>
        <w:t>（详见征收范围图）</w:t>
      </w:r>
      <w:r>
        <w:rPr>
          <w:rFonts w:hint="eastAsia" w:ascii="仿宋_GB2312" w:hAnsi="仿宋_GB2312" w:eastAsia="仿宋_GB2312" w:cs="仿宋_GB2312"/>
          <w:spacing w:val="-6"/>
          <w:sz w:val="32"/>
          <w:szCs w:val="32"/>
        </w:rPr>
        <w:t>。</w:t>
      </w:r>
    </w:p>
    <w:p w14:paraId="183A374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（四）调查概况</w:t>
      </w:r>
    </w:p>
    <w:p w14:paraId="2336F27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项目占地面积</w:t>
      </w:r>
      <w:r>
        <w:rPr>
          <w:rFonts w:hint="eastAsia" w:ascii="仿宋_GB2312" w:hAnsi="仿宋" w:eastAsia="仿宋_GB2312"/>
          <w:sz w:val="32"/>
          <w:szCs w:val="32"/>
          <w:highlight w:val="none"/>
        </w:rPr>
        <w:t>约</w:t>
      </w:r>
      <w:r>
        <w:rPr>
          <w:rFonts w:hint="eastAsia" w:ascii="仿宋_GB2312" w:hAnsi="仿宋" w:eastAsia="仿宋_GB2312"/>
          <w:sz w:val="32"/>
          <w:szCs w:val="32"/>
          <w:highlight w:val="none"/>
          <w:lang w:val="en-US" w:eastAsia="zh-CN"/>
        </w:rPr>
        <w:t>53885.82</w:t>
      </w:r>
      <w:r>
        <w:rPr>
          <w:rFonts w:hint="eastAsia" w:ascii="仿宋_GB2312" w:hAnsi="仿宋_GB2312" w:eastAsia="仿宋_GB2312" w:cs="仿宋_GB2312"/>
          <w:sz w:val="32"/>
          <w:szCs w:val="32"/>
          <w:highlight w:val="none"/>
        </w:rPr>
        <w:t>平方米（最终以实测为准），征收总户数约</w:t>
      </w:r>
      <w:r>
        <w:rPr>
          <w:rFonts w:hint="eastAsia" w:ascii="仿宋_GB2312" w:hAnsi="仿宋_GB2312" w:eastAsia="仿宋_GB2312" w:cs="仿宋_GB2312"/>
          <w:sz w:val="32"/>
          <w:szCs w:val="32"/>
          <w:highlight w:val="none"/>
          <w:lang w:val="en-US" w:eastAsia="zh-CN"/>
        </w:rPr>
        <w:t>1422</w:t>
      </w:r>
      <w:r>
        <w:rPr>
          <w:rFonts w:hint="eastAsia" w:ascii="仿宋_GB2312" w:hAnsi="仿宋_GB2312" w:eastAsia="仿宋_GB2312" w:cs="仿宋_GB2312"/>
          <w:sz w:val="32"/>
          <w:szCs w:val="32"/>
          <w:highlight w:val="none"/>
        </w:rPr>
        <w:t>户、征收房屋建筑面积约</w:t>
      </w:r>
      <w:r>
        <w:rPr>
          <w:rFonts w:hint="eastAsia" w:ascii="仿宋_GB2312" w:hAnsi="仿宋_GB2312" w:eastAsia="仿宋_GB2312" w:cs="仿宋_GB2312"/>
          <w:sz w:val="32"/>
          <w:szCs w:val="32"/>
          <w:highlight w:val="none"/>
          <w:lang w:val="en-US" w:eastAsia="zh-CN"/>
        </w:rPr>
        <w:t>97943.66</w:t>
      </w:r>
      <w:r>
        <w:rPr>
          <w:rFonts w:hint="eastAsia" w:ascii="仿宋_GB2312" w:hAnsi="仿宋_GB2312" w:eastAsia="仿宋_GB2312" w:cs="仿宋_GB2312"/>
          <w:sz w:val="32"/>
          <w:szCs w:val="32"/>
          <w:highlight w:val="none"/>
        </w:rPr>
        <w:t>平方米（具体数据均以审计结果为准）。</w:t>
      </w:r>
    </w:p>
    <w:p w14:paraId="4CF28DB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（五）房屋征收部门</w:t>
      </w:r>
    </w:p>
    <w:p w14:paraId="68A07C1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武汉市青山区</w:t>
      </w:r>
      <w:r>
        <w:rPr>
          <w:rFonts w:hint="eastAsia" w:ascii="仿宋_GB2312" w:hAnsi="仿宋_GB2312" w:eastAsia="仿宋_GB2312" w:cs="仿宋_GB2312"/>
          <w:color w:val="auto"/>
          <w:sz w:val="32"/>
          <w:szCs w:val="32"/>
          <w:lang w:eastAsia="zh-CN"/>
        </w:rPr>
        <w:t>住房和城市更新局</w:t>
      </w:r>
      <w:r>
        <w:rPr>
          <w:rFonts w:hint="eastAsia" w:ascii="仿宋_GB2312" w:hAnsi="仿宋_GB2312" w:eastAsia="仿宋_GB2312" w:cs="仿宋_GB2312"/>
          <w:sz w:val="32"/>
          <w:szCs w:val="32"/>
        </w:rPr>
        <w:t>。</w:t>
      </w:r>
    </w:p>
    <w:p w14:paraId="66E51F4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（六）房屋</w:t>
      </w:r>
      <w:r>
        <w:rPr>
          <w:rFonts w:hint="eastAsia" w:ascii="仿宋_GB2312" w:hAnsi="仿宋_GB2312" w:eastAsia="仿宋_GB2312" w:cs="仿宋_GB2312"/>
          <w:spacing w:val="-20"/>
          <w:sz w:val="32"/>
          <w:szCs w:val="32"/>
        </w:rPr>
        <w:t>征收实施单位</w:t>
      </w:r>
    </w:p>
    <w:p w14:paraId="1976A34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武汉市青山区人民政府</w:t>
      </w:r>
      <w:r>
        <w:rPr>
          <w:rFonts w:hint="eastAsia" w:ascii="仿宋_GB2312" w:hAnsi="仿宋_GB2312" w:eastAsia="仿宋_GB2312" w:cs="仿宋_GB2312"/>
          <w:sz w:val="32"/>
          <w:szCs w:val="32"/>
          <w:lang w:eastAsia="zh-CN"/>
        </w:rPr>
        <w:t>新沟桥</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办事处。</w:t>
      </w:r>
    </w:p>
    <w:p w14:paraId="18B96A1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（七）被征收人和公有房屋承租人</w:t>
      </w:r>
    </w:p>
    <w:p w14:paraId="0C3DBB9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被征收人是指被征收房屋的所有权人。</w:t>
      </w:r>
    </w:p>
    <w:p w14:paraId="2E761C8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公有房屋承租人是指与公有房屋的产权人或者管理人建立租赁关系，并执行政府规定标准租金的直管公房和自管公房承租人，公共租赁住房、廉租住房的承租人除外。</w:t>
      </w:r>
    </w:p>
    <w:p w14:paraId="1D32245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（八）被征收房屋建筑面积和房屋用途的认定</w:t>
      </w:r>
    </w:p>
    <w:p w14:paraId="46CC367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14:paraId="13992F8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lang w:eastAsia="zh-CN"/>
        </w:rPr>
        <w:t>评估时点</w:t>
      </w:r>
    </w:p>
    <w:p w14:paraId="77F51ACA">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 xml:space="preserve"> 本项目预评估时点为《采取预签征收补偿协议方式实施房屋征收的公告》之日，正</w:t>
      </w:r>
      <w:r>
        <w:rPr>
          <w:rFonts w:hint="eastAsia" w:ascii="仿宋_GB2312" w:hAnsi="仿宋_GB2312" w:eastAsia="仿宋_GB2312" w:cs="仿宋_GB2312"/>
          <w:sz w:val="32"/>
          <w:szCs w:val="32"/>
          <w:highlight w:val="none"/>
          <w:lang w:val="en-US" w:eastAsia="zh-CN"/>
        </w:rPr>
        <w:t>式评估时点为房屋征收决定公告之日。</w:t>
      </w:r>
    </w:p>
    <w:p w14:paraId="6DE7E497">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 xml:space="preserve">征收签约期限  </w:t>
      </w:r>
    </w:p>
    <w:p w14:paraId="5E586299">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预</w:t>
      </w:r>
      <w:r>
        <w:rPr>
          <w:rFonts w:hint="eastAsia" w:ascii="仿宋_GB2312" w:hAnsi="仿宋_GB2312" w:eastAsia="仿宋_GB2312" w:cs="仿宋_GB2312"/>
          <w:sz w:val="32"/>
          <w:szCs w:val="32"/>
          <w:highlight w:val="none"/>
        </w:rPr>
        <w:t>签约期限为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个月，自被征收房屋</w:t>
      </w:r>
      <w:r>
        <w:rPr>
          <w:rFonts w:hint="eastAsia" w:ascii="仿宋_GB2312" w:hAnsi="仿宋_GB2312" w:eastAsia="仿宋_GB2312" w:cs="仿宋_GB2312"/>
          <w:sz w:val="32"/>
          <w:szCs w:val="32"/>
          <w:highlight w:val="none"/>
          <w:lang w:eastAsia="zh-CN"/>
        </w:rPr>
        <w:t>预</w:t>
      </w:r>
      <w:r>
        <w:rPr>
          <w:rFonts w:hint="eastAsia" w:ascii="仿宋_GB2312" w:hAnsi="仿宋_GB2312" w:eastAsia="仿宋_GB2312" w:cs="仿宋_GB2312"/>
          <w:sz w:val="32"/>
          <w:szCs w:val="32"/>
          <w:highlight w:val="none"/>
        </w:rPr>
        <w:t>评估结果公布之日起计算。</w:t>
      </w:r>
      <w:r>
        <w:rPr>
          <w:rFonts w:hint="eastAsia" w:ascii="仿宋_GB2312" w:hAnsi="仿宋_GB2312" w:eastAsia="仿宋_GB2312" w:cs="仿宋_GB2312"/>
          <w:sz w:val="32"/>
          <w:szCs w:val="32"/>
          <w:highlight w:val="none"/>
          <w:lang w:eastAsia="zh-CN"/>
        </w:rPr>
        <w:t>正式签约期</w:t>
      </w:r>
      <w:r>
        <w:rPr>
          <w:rFonts w:hint="eastAsia" w:ascii="仿宋_GB2312" w:hAnsi="仿宋_GB2312" w:eastAsia="仿宋_GB2312" w:cs="仿宋_GB2312"/>
          <w:sz w:val="32"/>
          <w:szCs w:val="32"/>
          <w:highlight w:val="none"/>
          <w:lang w:val="en-US" w:eastAsia="zh-CN"/>
        </w:rPr>
        <w:t>3个月，自被征收房屋正式评估结果公告之日起计算。</w:t>
      </w:r>
    </w:p>
    <w:p w14:paraId="33D627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宋体" w:eastAsia="黑体"/>
          <w:sz w:val="32"/>
        </w:rPr>
      </w:pPr>
      <w:r>
        <w:rPr>
          <w:rFonts w:hint="eastAsia" w:ascii="黑体" w:hAnsi="宋体" w:eastAsia="黑体"/>
          <w:sz w:val="32"/>
        </w:rPr>
        <w:t>三、住宅房屋补偿</w:t>
      </w:r>
    </w:p>
    <w:p w14:paraId="4CE02F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contextualSpacing/>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（一）补偿方式和被征收房屋价值补偿</w:t>
      </w:r>
    </w:p>
    <w:p w14:paraId="64FFD8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被征收人可以选择货币补偿，也可以选择房屋产权调换。</w:t>
      </w:r>
      <w:r>
        <w:rPr>
          <w:rFonts w:hint="eastAsia" w:ascii="仿宋_GB2312" w:hAnsi="仿宋_GB2312" w:eastAsia="仿宋_GB2312" w:cs="仿宋_GB2312"/>
          <w:sz w:val="32"/>
          <w:szCs w:val="32"/>
        </w:rPr>
        <w:t>征收公有住宅房屋，补偿方式由公有房屋承租人选择。</w:t>
      </w:r>
    </w:p>
    <w:p w14:paraId="6CAD36C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pacing w:val="-11"/>
          <w:sz w:val="32"/>
          <w:lang w:eastAsia="zh-CN"/>
        </w:rPr>
      </w:pPr>
      <w:r>
        <w:rPr>
          <w:rFonts w:hint="eastAsia" w:ascii="仿宋_GB2312" w:hAnsi="仿宋_GB2312" w:eastAsia="仿宋_GB2312" w:cs="仿宋_GB2312"/>
          <w:sz w:val="32"/>
        </w:rPr>
        <w:t>被征收房屋和产权调换房屋的价值</w:t>
      </w:r>
      <w:r>
        <w:rPr>
          <w:rFonts w:hint="eastAsia" w:ascii="仿宋_GB2312" w:hAnsi="仿宋_GB2312" w:eastAsia="仿宋_GB2312" w:cs="仿宋_GB2312"/>
          <w:sz w:val="32"/>
          <w:lang w:eastAsia="zh-CN"/>
        </w:rPr>
        <w:t>由本项目评估机构按照《国有</w:t>
      </w:r>
      <w:r>
        <w:rPr>
          <w:rFonts w:hint="eastAsia" w:ascii="仿宋_GB2312" w:hAnsi="仿宋_GB2312" w:eastAsia="仿宋_GB2312" w:cs="仿宋_GB2312"/>
          <w:spacing w:val="-11"/>
          <w:sz w:val="32"/>
          <w:lang w:eastAsia="zh-CN"/>
        </w:rPr>
        <w:t>土地上房屋征收评估办法》（</w:t>
      </w:r>
      <w:r>
        <w:rPr>
          <w:rFonts w:hint="eastAsia" w:ascii="仿宋_GB2312" w:hAnsi="仿宋_GB2312" w:eastAsia="仿宋_GB2312" w:cs="仿宋_GB2312"/>
          <w:spacing w:val="-11"/>
          <w:sz w:val="32"/>
          <w:szCs w:val="32"/>
        </w:rPr>
        <w:t>建房〔2011〕77号</w:t>
      </w:r>
      <w:r>
        <w:rPr>
          <w:rFonts w:hint="eastAsia" w:ascii="仿宋_GB2312" w:hAnsi="仿宋_GB2312" w:eastAsia="仿宋_GB2312" w:cs="仿宋_GB2312"/>
          <w:spacing w:val="-11"/>
          <w:sz w:val="32"/>
          <w:lang w:eastAsia="zh-CN"/>
        </w:rPr>
        <w:t>）评估确定。</w:t>
      </w:r>
    </w:p>
    <w:p w14:paraId="64EE58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货币补偿：</w:t>
      </w:r>
    </w:p>
    <w:p w14:paraId="0E1578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z w:val="32"/>
        </w:rPr>
        <w:t>被征收人、公有房屋</w:t>
      </w:r>
      <w:r>
        <w:rPr>
          <w:rFonts w:hint="eastAsia" w:ascii="仿宋_GB2312" w:hAnsi="仿宋_GB2312" w:eastAsia="仿宋_GB2312" w:cs="仿宋_GB2312"/>
          <w:spacing w:val="-6"/>
          <w:sz w:val="32"/>
        </w:rPr>
        <w:t>承租人选择货币补偿的，房屋征收部门按被征收房屋价值向被征收人、公有房屋承租人支付货币补偿费。</w:t>
      </w:r>
    </w:p>
    <w:p w14:paraId="0D9491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被征收房屋价值补偿费＝</w:t>
      </w:r>
      <w:r>
        <w:rPr>
          <w:rFonts w:hint="eastAsia" w:ascii="仿宋_GB2312" w:hAnsi="仿宋_GB2312" w:eastAsia="仿宋_GB2312" w:cs="仿宋_GB2312"/>
          <w:sz w:val="32"/>
          <w:szCs w:val="32"/>
        </w:rPr>
        <w:t>被征收房屋建筑面积（</w:t>
      </w:r>
      <w:r>
        <w:rPr>
          <w:rFonts w:hint="eastAsia" w:ascii="仿宋_GB2312" w:hAnsi="仿宋_GB2312" w:eastAsia="仿宋_GB2312" w:cs="仿宋_GB2312"/>
          <w:sz w:val="32"/>
        </w:rPr>
        <w:t>证载建筑面积＋经认定为合法住宅建筑面积＋经认定为历史遗留未经登记建筑打折后的建筑面积</w:t>
      </w:r>
      <w:r>
        <w:rPr>
          <w:rFonts w:hint="eastAsia" w:ascii="仿宋_GB2312" w:hAnsi="仿宋_GB2312" w:eastAsia="仿宋_GB2312" w:cs="仿宋_GB2312"/>
          <w:sz w:val="32"/>
          <w:szCs w:val="32"/>
        </w:rPr>
        <w:t>）×被征收房屋评估单价。</w:t>
      </w:r>
    </w:p>
    <w:p w14:paraId="094D32C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房屋产权调换：</w:t>
      </w:r>
    </w:p>
    <w:p w14:paraId="3D5335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hd w:val="pct10" w:color="auto" w:fill="FFFFFF"/>
        </w:rPr>
      </w:pPr>
      <w:r>
        <w:rPr>
          <w:rFonts w:hint="eastAsia" w:ascii="仿宋_GB2312" w:hAnsi="仿宋_GB2312" w:eastAsia="仿宋_GB2312" w:cs="仿宋_GB2312"/>
          <w:sz w:val="32"/>
        </w:rPr>
        <w:t>（1）被征收人、公有房屋承租人选择房屋产权调换的，由房屋征收部门提供用于产权调换的房屋，并与被征收人结算被征收房屋价值与产权调换房屋价值的差价。</w:t>
      </w:r>
    </w:p>
    <w:p w14:paraId="705EFA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（2）被征收人选择产权调换的，给予建筑面积补助，补助标准为被征收房屋建筑面积的12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w:t>
      </w:r>
    </w:p>
    <w:p w14:paraId="0E0348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建筑面积补助费＝被征收房屋建筑面积（证载建筑面积＋经认定为合法住宅建筑面积＋经认定为历史遗留未经登记建筑打折后的建筑面积）×12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rPr>
        <w:t>×产权调换房结算单价（如产权调换房单价低于被征收房屋评估价，按被征收房屋评估价计算）。</w:t>
      </w:r>
    </w:p>
    <w:p w14:paraId="202840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（3）产权调换方式及选房原则：</w:t>
      </w:r>
    </w:p>
    <w:p w14:paraId="29964A9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征收个人住宅房屋、公有住宅房屋，依据被征收房屋所有权证，按照“一证一套”（产权共有的视为“一证”）选取产权调换房屋，本着先签约、先搬迁、先选房的原则确定选房顺序。</w:t>
      </w:r>
    </w:p>
    <w:p w14:paraId="2CFD0579">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b/>
          <w:sz w:val="32"/>
          <w:szCs w:val="32"/>
          <w:shd w:val="pct10" w:color="auto" w:fill="FFFFFF"/>
        </w:rPr>
      </w:pPr>
      <w:r>
        <w:rPr>
          <w:rFonts w:hint="eastAsia" w:ascii="仿宋_GB2312" w:hAnsi="仿宋_GB2312" w:eastAsia="仿宋_GB2312" w:cs="仿宋_GB2312"/>
          <w:sz w:val="32"/>
          <w:szCs w:val="32"/>
        </w:rPr>
        <w:t>（4）产权调换房源：</w:t>
      </w:r>
    </w:p>
    <w:p w14:paraId="20E2E7C9">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jc w:val="left"/>
        <w:textAlignment w:val="auto"/>
        <w:rPr>
          <w:rFonts w:hint="eastAsia" w:ascii="仿宋_GB2312" w:hAnsi="宋体" w:eastAsia="仿宋_GB2312"/>
          <w:spacing w:val="-6"/>
          <w:sz w:val="32"/>
          <w:lang w:eastAsia="zh-CN"/>
        </w:rPr>
      </w:pPr>
      <w:r>
        <w:rPr>
          <w:rFonts w:hint="eastAsia" w:ascii="仿宋_GB2312" w:hAnsi="宋体" w:eastAsia="仿宋_GB2312"/>
          <w:sz w:val="32"/>
        </w:rPr>
        <w:t>南干渠项目（名称暂定</w:t>
      </w:r>
      <w:r>
        <w:rPr>
          <w:rFonts w:hint="eastAsia" w:ascii="仿宋_GB2312" w:hAnsi="宋体" w:eastAsia="仿宋_GB2312"/>
          <w:sz w:val="32"/>
          <w:lang w:eastAsia="zh-CN"/>
        </w:rPr>
        <w:t>）：</w:t>
      </w:r>
      <w:r>
        <w:rPr>
          <w:rFonts w:hint="eastAsia" w:ascii="仿宋_GB2312" w:hAnsi="仿宋_GB2312" w:eastAsia="仿宋_GB2312" w:cs="仿宋_GB2312"/>
          <w:sz w:val="32"/>
          <w:lang w:val="en-US" w:eastAsia="zh-CN"/>
        </w:rPr>
        <w:t>①</w:t>
      </w:r>
      <w:r>
        <w:rPr>
          <w:rFonts w:hint="eastAsia" w:ascii="仿宋_GB2312" w:hAnsi="宋体" w:eastAsia="仿宋_GB2312"/>
          <w:sz w:val="32"/>
        </w:rPr>
        <w:t>位于青山区23街坊，产权调换房套数：</w:t>
      </w:r>
      <w:r>
        <w:rPr>
          <w:rFonts w:hint="eastAsia" w:ascii="仿宋_GB2312" w:hAnsi="宋体" w:eastAsia="仿宋_GB2312"/>
          <w:spacing w:val="-6"/>
          <w:sz w:val="32"/>
          <w:lang w:val="en-US" w:eastAsia="zh-CN"/>
        </w:rPr>
        <w:t>263</w:t>
      </w:r>
      <w:r>
        <w:rPr>
          <w:rFonts w:hint="eastAsia" w:ascii="仿宋_GB2312" w:hAnsi="宋体" w:eastAsia="仿宋_GB2312"/>
          <w:spacing w:val="-6"/>
          <w:sz w:val="32"/>
        </w:rPr>
        <w:t>套，户型：二室二厅、三室二厅</w:t>
      </w:r>
      <w:r>
        <w:rPr>
          <w:rFonts w:hint="eastAsia" w:ascii="仿宋_GB2312" w:hAnsi="宋体" w:eastAsia="仿宋_GB2312"/>
          <w:spacing w:val="-6"/>
          <w:sz w:val="32"/>
          <w:lang w:eastAsia="zh-CN"/>
        </w:rPr>
        <w:t>、四室二厅</w:t>
      </w:r>
      <w:r>
        <w:rPr>
          <w:rFonts w:hint="eastAsia" w:ascii="仿宋_GB2312" w:hAnsi="宋体" w:eastAsia="仿宋_GB2312"/>
          <w:spacing w:val="-6"/>
          <w:sz w:val="32"/>
        </w:rPr>
        <w:t>，</w:t>
      </w:r>
      <w:r>
        <w:rPr>
          <w:rFonts w:hint="eastAsia" w:ascii="仿宋_GB2312" w:hAnsi="宋体" w:eastAsia="仿宋_GB2312"/>
          <w:spacing w:val="-6"/>
          <w:sz w:val="32"/>
          <w:lang w:eastAsia="zh-CN"/>
        </w:rPr>
        <w:t>建筑</w:t>
      </w:r>
      <w:r>
        <w:rPr>
          <w:rFonts w:hint="eastAsia" w:ascii="仿宋_GB2312" w:hAnsi="宋体" w:eastAsia="仿宋_GB2312"/>
          <w:spacing w:val="-6"/>
          <w:sz w:val="32"/>
        </w:rPr>
        <w:t>面积：</w:t>
      </w:r>
      <w:r>
        <w:rPr>
          <w:rFonts w:hint="eastAsia" w:ascii="仿宋_GB2312" w:hAnsi="宋体" w:eastAsia="仿宋_GB2312"/>
          <w:spacing w:val="-6"/>
          <w:sz w:val="32"/>
          <w:lang w:val="en-US" w:eastAsia="zh-CN"/>
        </w:rPr>
        <w:t>68</w:t>
      </w:r>
      <w:r>
        <w:rPr>
          <w:rFonts w:hint="eastAsia" w:ascii="仿宋_GB2312" w:hAnsi="宋体" w:eastAsia="仿宋_GB2312"/>
          <w:spacing w:val="-6"/>
          <w:sz w:val="32"/>
        </w:rPr>
        <w:t>平方米至130平方米（最终以房屋管理部门实测为准）</w:t>
      </w:r>
      <w:r>
        <w:rPr>
          <w:rFonts w:hint="eastAsia" w:ascii="仿宋_GB2312" w:hAnsi="宋体" w:eastAsia="仿宋_GB2312"/>
          <w:spacing w:val="-6"/>
          <w:sz w:val="32"/>
          <w:lang w:eastAsia="zh-CN"/>
        </w:rPr>
        <w:t>；</w:t>
      </w:r>
    </w:p>
    <w:p w14:paraId="36C0346C">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宋体" w:eastAsia="仿宋_GB2312"/>
          <w:sz w:val="32"/>
          <w:lang w:eastAsia="zh-CN"/>
        </w:rPr>
      </w:pPr>
      <w:r>
        <w:rPr>
          <w:rFonts w:hint="eastAsia" w:ascii="仿宋_GB2312" w:hAnsi="仿宋_GB2312" w:eastAsia="仿宋_GB2312" w:cs="仿宋_GB2312"/>
          <w:sz w:val="32"/>
          <w:lang w:val="en-US" w:eastAsia="zh-CN"/>
        </w:rPr>
        <w:t>②</w:t>
      </w:r>
      <w:r>
        <w:rPr>
          <w:rFonts w:hint="eastAsia" w:ascii="仿宋_GB2312" w:hAnsi="宋体" w:eastAsia="仿宋_GB2312"/>
          <w:sz w:val="32"/>
        </w:rPr>
        <w:t>位于青山区</w:t>
      </w:r>
      <w:r>
        <w:rPr>
          <w:rFonts w:hint="eastAsia" w:ascii="仿宋_GB2312" w:hAnsi="宋体" w:eastAsia="仿宋_GB2312"/>
          <w:sz w:val="32"/>
          <w:lang w:val="en-US" w:eastAsia="zh-CN"/>
        </w:rPr>
        <w:t>31</w:t>
      </w:r>
      <w:r>
        <w:rPr>
          <w:rFonts w:hint="eastAsia" w:ascii="仿宋_GB2312" w:hAnsi="宋体" w:eastAsia="仿宋_GB2312"/>
          <w:sz w:val="32"/>
        </w:rPr>
        <w:t>街坊，产权调换房套数：</w:t>
      </w:r>
      <w:r>
        <w:rPr>
          <w:rFonts w:hint="eastAsia" w:ascii="仿宋_GB2312" w:hAnsi="宋体" w:eastAsia="仿宋_GB2312"/>
          <w:sz w:val="32"/>
          <w:lang w:val="en-US" w:eastAsia="zh-CN"/>
        </w:rPr>
        <w:t>356</w:t>
      </w:r>
      <w:r>
        <w:rPr>
          <w:rFonts w:hint="eastAsia" w:ascii="仿宋_GB2312" w:hAnsi="宋体" w:eastAsia="仿宋_GB2312"/>
          <w:sz w:val="32"/>
        </w:rPr>
        <w:t>套，户型：二室</w:t>
      </w:r>
      <w:r>
        <w:rPr>
          <w:rFonts w:hint="eastAsia" w:ascii="仿宋_GB2312" w:hAnsi="宋体" w:eastAsia="仿宋_GB2312"/>
          <w:sz w:val="32"/>
          <w:lang w:eastAsia="zh-CN"/>
        </w:rPr>
        <w:t>一</w:t>
      </w:r>
      <w:r>
        <w:rPr>
          <w:rFonts w:hint="eastAsia" w:ascii="仿宋_GB2312" w:hAnsi="宋体" w:eastAsia="仿宋_GB2312"/>
          <w:sz w:val="32"/>
        </w:rPr>
        <w:t>厅、二室二厅、三室二厅</w:t>
      </w:r>
      <w:r>
        <w:rPr>
          <w:rFonts w:hint="eastAsia" w:ascii="仿宋_GB2312" w:hAnsi="宋体" w:eastAsia="仿宋_GB2312"/>
          <w:sz w:val="32"/>
          <w:lang w:eastAsia="zh-CN"/>
        </w:rPr>
        <w:t>、四室二厅</w:t>
      </w:r>
      <w:r>
        <w:rPr>
          <w:rFonts w:hint="eastAsia" w:ascii="仿宋_GB2312" w:hAnsi="宋体" w:eastAsia="仿宋_GB2312"/>
          <w:sz w:val="32"/>
        </w:rPr>
        <w:t>，</w:t>
      </w:r>
      <w:r>
        <w:rPr>
          <w:rFonts w:hint="eastAsia" w:ascii="仿宋_GB2312" w:hAnsi="宋体" w:eastAsia="仿宋_GB2312"/>
          <w:sz w:val="32"/>
          <w:lang w:eastAsia="zh-CN"/>
        </w:rPr>
        <w:t>建筑</w:t>
      </w:r>
      <w:r>
        <w:rPr>
          <w:rFonts w:hint="eastAsia" w:ascii="仿宋_GB2312" w:hAnsi="宋体" w:eastAsia="仿宋_GB2312"/>
          <w:sz w:val="32"/>
        </w:rPr>
        <w:t>面积：</w:t>
      </w:r>
      <w:r>
        <w:rPr>
          <w:rFonts w:hint="eastAsia" w:ascii="仿宋_GB2312" w:hAnsi="宋体" w:eastAsia="仿宋_GB2312"/>
          <w:sz w:val="32"/>
          <w:lang w:val="en-US" w:eastAsia="zh-CN"/>
        </w:rPr>
        <w:t>60</w:t>
      </w:r>
      <w:r>
        <w:rPr>
          <w:rFonts w:hint="eastAsia" w:ascii="仿宋_GB2312" w:hAnsi="宋体" w:eastAsia="仿宋_GB2312"/>
          <w:sz w:val="32"/>
        </w:rPr>
        <w:t>平方米至1</w:t>
      </w:r>
      <w:r>
        <w:rPr>
          <w:rFonts w:hint="eastAsia" w:ascii="仿宋_GB2312" w:hAnsi="宋体" w:eastAsia="仿宋_GB2312"/>
          <w:sz w:val="32"/>
          <w:lang w:val="en-US" w:eastAsia="zh-CN"/>
        </w:rPr>
        <w:t>30</w:t>
      </w:r>
      <w:r>
        <w:rPr>
          <w:rFonts w:hint="eastAsia" w:ascii="仿宋_GB2312" w:hAnsi="宋体" w:eastAsia="仿宋_GB2312"/>
          <w:sz w:val="32"/>
        </w:rPr>
        <w:t>平方米（最终以房屋管理部门实测为准）</w:t>
      </w:r>
      <w:r>
        <w:rPr>
          <w:rFonts w:hint="eastAsia" w:ascii="仿宋_GB2312" w:hAnsi="宋体" w:eastAsia="仿宋_GB2312"/>
          <w:sz w:val="32"/>
          <w:lang w:eastAsia="zh-CN"/>
        </w:rPr>
        <w:t>。</w:t>
      </w:r>
    </w:p>
    <w:p w14:paraId="182351D2">
      <w:pPr>
        <w:keepNext w:val="0"/>
        <w:keepLines w:val="0"/>
        <w:pageBreakBefore w:val="0"/>
        <w:widowControl w:val="0"/>
        <w:kinsoku/>
        <w:wordWrap/>
        <w:overflowPunct/>
        <w:topLinePunct w:val="0"/>
        <w:autoSpaceDE/>
        <w:autoSpaceDN/>
        <w:bidi w:val="0"/>
        <w:adjustRightInd/>
        <w:snapToGrid/>
        <w:spacing w:line="490" w:lineRule="exact"/>
        <w:ind w:firstLine="616" w:firstLineChars="200"/>
        <w:textAlignment w:val="auto"/>
        <w:rPr>
          <w:rFonts w:hint="eastAsia" w:ascii="仿宋_GB2312" w:hAnsi="宋体" w:eastAsia="仿宋_GB2312"/>
          <w:color w:val="000000"/>
          <w:spacing w:val="-6"/>
          <w:sz w:val="32"/>
        </w:rPr>
      </w:pPr>
      <w:r>
        <w:rPr>
          <w:rFonts w:hint="eastAsia" w:ascii="仿宋_GB2312" w:hAnsi="宋体" w:eastAsia="仿宋_GB2312"/>
          <w:spacing w:val="-6"/>
          <w:sz w:val="32"/>
          <w:lang w:val="en-US" w:eastAsia="zh-CN"/>
        </w:rPr>
        <w:t>23街坊</w:t>
      </w:r>
      <w:r>
        <w:rPr>
          <w:rFonts w:hint="eastAsia" w:ascii="仿宋_GB2312" w:hAnsi="宋体" w:eastAsia="仿宋_GB2312"/>
          <w:spacing w:val="-6"/>
          <w:sz w:val="32"/>
          <w:lang w:eastAsia="zh-CN"/>
        </w:rPr>
        <w:t>产权调换房源为现房</w:t>
      </w:r>
      <w:r>
        <w:rPr>
          <w:rFonts w:hint="eastAsia" w:ascii="仿宋_GB2312" w:hAnsi="宋体" w:eastAsia="仿宋_GB2312"/>
          <w:spacing w:val="-6"/>
          <w:sz w:val="32"/>
        </w:rPr>
        <w:t>，</w:t>
      </w:r>
      <w:r>
        <w:rPr>
          <w:rFonts w:hint="eastAsia" w:ascii="仿宋_GB2312" w:hAnsi="宋体" w:eastAsia="仿宋_GB2312"/>
          <w:spacing w:val="-6"/>
          <w:sz w:val="32"/>
          <w:lang w:val="en-US" w:eastAsia="zh-CN"/>
        </w:rPr>
        <w:t>31街坊</w:t>
      </w:r>
      <w:r>
        <w:rPr>
          <w:rFonts w:hint="eastAsia" w:ascii="仿宋_GB2312" w:hAnsi="宋体" w:eastAsia="仿宋_GB2312"/>
          <w:spacing w:val="-6"/>
          <w:sz w:val="32"/>
          <w:lang w:eastAsia="zh-CN"/>
        </w:rPr>
        <w:t>产权调换房源</w:t>
      </w:r>
      <w:r>
        <w:rPr>
          <w:rFonts w:hint="eastAsia" w:ascii="仿宋_GB2312" w:hAnsi="宋体" w:eastAsia="仿宋_GB2312"/>
          <w:spacing w:val="-6"/>
          <w:sz w:val="32"/>
        </w:rPr>
        <w:t>交房</w:t>
      </w:r>
      <w:r>
        <w:rPr>
          <w:rFonts w:hint="eastAsia" w:ascii="仿宋_GB2312" w:hAnsi="宋体" w:eastAsia="仿宋_GB2312"/>
          <w:spacing w:val="-6"/>
          <w:sz w:val="32"/>
          <w:lang w:eastAsia="zh-CN"/>
        </w:rPr>
        <w:t>期</w:t>
      </w:r>
      <w:r>
        <w:rPr>
          <w:rFonts w:hint="eastAsia" w:ascii="仿宋_GB2312" w:hAnsi="宋体" w:eastAsia="仿宋_GB2312"/>
          <w:spacing w:val="-6"/>
          <w:sz w:val="32"/>
        </w:rPr>
        <w:t>预计为</w:t>
      </w:r>
      <w:r>
        <w:rPr>
          <w:rFonts w:hint="eastAsia" w:ascii="仿宋_GB2312" w:hAnsi="宋体" w:eastAsia="仿宋_GB2312"/>
          <w:color w:val="auto"/>
          <w:spacing w:val="-6"/>
          <w:sz w:val="32"/>
          <w:lang w:val="en-US" w:eastAsia="zh-CN"/>
        </w:rPr>
        <w:t>2</w:t>
      </w:r>
      <w:r>
        <w:rPr>
          <w:rFonts w:hint="eastAsia" w:ascii="仿宋_GB2312" w:hAnsi="宋体" w:eastAsia="仿宋_GB2312"/>
          <w:spacing w:val="-6"/>
          <w:sz w:val="32"/>
        </w:rPr>
        <w:t>个月</w:t>
      </w:r>
      <w:r>
        <w:rPr>
          <w:rFonts w:hint="eastAsia" w:ascii="仿宋_GB2312" w:hAnsi="宋体" w:eastAsia="仿宋_GB2312"/>
          <w:spacing w:val="-6"/>
          <w:sz w:val="32"/>
          <w:lang w:eastAsia="zh-CN"/>
        </w:rPr>
        <w:t>。上述房源</w:t>
      </w:r>
      <w:r>
        <w:rPr>
          <w:rFonts w:hint="eastAsia" w:ascii="仿宋_GB2312" w:hAnsi="宋体" w:eastAsia="仿宋_GB2312"/>
          <w:spacing w:val="-6"/>
          <w:sz w:val="32"/>
        </w:rPr>
        <w:t>交房标准为毛坯房。</w:t>
      </w:r>
    </w:p>
    <w:p w14:paraId="2B65B1D9">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宋体" w:eastAsia="仿宋_GB2312"/>
          <w:spacing w:val="0"/>
          <w:sz w:val="32"/>
          <w:lang w:eastAsia="zh-CN"/>
        </w:rPr>
        <w:t>本</w:t>
      </w:r>
      <w:r>
        <w:rPr>
          <w:rFonts w:hint="eastAsia" w:ascii="仿宋_GB2312" w:hAnsi="宋体" w:eastAsia="仿宋_GB2312"/>
          <w:spacing w:val="0"/>
          <w:sz w:val="32"/>
        </w:rPr>
        <w:t>项目允许被征收人产权调换房屋在被征收房屋建筑面积</w:t>
      </w:r>
      <w:r>
        <w:rPr>
          <w:rFonts w:hint="eastAsia" w:ascii="仿宋_GB2312" w:hAnsi="宋体" w:eastAsia="仿宋_GB2312"/>
          <w:spacing w:val="-6"/>
          <w:sz w:val="32"/>
        </w:rPr>
        <w:t>（证载建筑面积+经认定为合法住宅建筑面积+经认定为历史遗留未经</w:t>
      </w:r>
      <w:r>
        <w:rPr>
          <w:rFonts w:hint="eastAsia" w:ascii="仿宋_GB2312" w:hAnsi="宋体" w:eastAsia="仿宋_GB2312" w:cs="Times New Roman"/>
          <w:spacing w:val="-6"/>
          <w:sz w:val="32"/>
        </w:rPr>
        <w:t>登记建筑打折后的建</w:t>
      </w:r>
      <w:r>
        <w:rPr>
          <w:rFonts w:hint="eastAsia" w:ascii="仿宋_GB2312" w:hAnsi="宋体" w:eastAsia="仿宋_GB2312"/>
          <w:spacing w:val="-6"/>
          <w:sz w:val="32"/>
        </w:rPr>
        <w:t>筑面积）</w:t>
      </w:r>
      <w:r>
        <w:rPr>
          <w:rFonts w:hint="eastAsia" w:ascii="仿宋_GB2312" w:hAnsi="宋体" w:eastAsia="仿宋_GB2312"/>
          <w:spacing w:val="-11"/>
          <w:sz w:val="32"/>
        </w:rPr>
        <w:t>以上扩大建筑面积30</w:t>
      </w:r>
      <w:r>
        <w:rPr>
          <w:rFonts w:hint="eastAsia" w:ascii="仿宋_GB2312" w:hAnsi="宋体" w:eastAsia="仿宋_GB2312" w:cs="宋体"/>
          <w:spacing w:val="-11"/>
          <w:sz w:val="32"/>
        </w:rPr>
        <w:t>平方米</w:t>
      </w:r>
      <w:r>
        <w:rPr>
          <w:rFonts w:hint="eastAsia" w:ascii="仿宋_GB2312" w:hAnsi="宋体" w:eastAsia="仿宋_GB2312" w:cs="宋体"/>
          <w:spacing w:val="-11"/>
          <w:sz w:val="32"/>
          <w:lang w:eastAsia="zh-CN"/>
        </w:rPr>
        <w:t>以内</w:t>
      </w:r>
      <w:r>
        <w:rPr>
          <w:rFonts w:hint="eastAsia" w:ascii="宋体" w:hAnsi="宋体" w:cs="宋体"/>
          <w:spacing w:val="-6"/>
          <w:sz w:val="32"/>
        </w:rPr>
        <w:t>（</w:t>
      </w:r>
      <w:r>
        <w:rPr>
          <w:rFonts w:hint="eastAsia" w:ascii="仿宋_GB2312" w:hAnsi="宋体" w:eastAsia="仿宋_GB2312"/>
          <w:spacing w:val="-6"/>
          <w:sz w:val="32"/>
        </w:rPr>
        <w:t>含建筑面积补助</w:t>
      </w:r>
      <w:r>
        <w:rPr>
          <w:rFonts w:hint="eastAsia" w:ascii="宋体" w:hAnsi="宋体" w:cs="宋体"/>
          <w:spacing w:val="-6"/>
          <w:sz w:val="32"/>
        </w:rPr>
        <w:t>）</w:t>
      </w:r>
      <w:r>
        <w:rPr>
          <w:rFonts w:hint="eastAsia" w:ascii="仿宋_GB2312" w:hAnsi="仿宋_GB2312" w:eastAsia="仿宋_GB2312" w:cs="仿宋_GB2312"/>
          <w:spacing w:val="-11"/>
          <w:sz w:val="32"/>
          <w:szCs w:val="32"/>
        </w:rPr>
        <w:t>，</w:t>
      </w:r>
      <w:r>
        <w:rPr>
          <w:rFonts w:hint="eastAsia" w:ascii="仿宋_GB2312" w:hAnsi="宋体" w:eastAsia="仿宋_GB2312"/>
          <w:spacing w:val="-11"/>
          <w:sz w:val="32"/>
        </w:rPr>
        <w:t>实际选房面积按照房屋设计情况就近靠档</w:t>
      </w:r>
      <w:r>
        <w:rPr>
          <w:rFonts w:hint="eastAsia" w:ascii="仿宋_GB2312" w:hAnsi="宋体" w:eastAsia="仿宋_GB2312" w:cs="Times New Roman"/>
          <w:spacing w:val="-11"/>
          <w:sz w:val="32"/>
          <w:szCs w:val="24"/>
        </w:rPr>
        <w:t>。因</w:t>
      </w:r>
      <w:r>
        <w:rPr>
          <w:rFonts w:hint="eastAsia" w:ascii="仿宋_GB2312" w:hAnsi="宋体" w:eastAsia="仿宋_GB2312" w:cs="Times New Roman"/>
          <w:spacing w:val="-11"/>
          <w:sz w:val="32"/>
        </w:rPr>
        <w:t>建筑结构不可分等原因，</w:t>
      </w:r>
      <w:r>
        <w:rPr>
          <w:rFonts w:hint="eastAsia" w:ascii="仿宋_GB2312" w:hAnsi="宋体" w:eastAsia="仿宋_GB2312" w:cs="Times New Roman"/>
          <w:spacing w:val="-11"/>
          <w:sz w:val="32"/>
          <w:szCs w:val="24"/>
        </w:rPr>
        <w:t>选</w:t>
      </w:r>
      <w:r>
        <w:rPr>
          <w:rFonts w:hint="eastAsia" w:ascii="仿宋_GB2312" w:hAnsi="宋体" w:eastAsia="仿宋_GB2312" w:cs="Times New Roman"/>
          <w:spacing w:val="-11"/>
          <w:sz w:val="32"/>
        </w:rPr>
        <w:t>房的最终面</w:t>
      </w:r>
      <w:r>
        <w:rPr>
          <w:rFonts w:hint="eastAsia" w:ascii="仿宋_GB2312" w:hAnsi="宋体" w:eastAsia="仿宋_GB2312" w:cs="Times New Roman"/>
          <w:spacing w:val="-11"/>
          <w:sz w:val="32"/>
          <w:szCs w:val="24"/>
        </w:rPr>
        <w:t>积</w:t>
      </w:r>
      <w:r>
        <w:rPr>
          <w:rFonts w:hint="eastAsia" w:ascii="仿宋_GB2312" w:hAnsi="宋体" w:eastAsia="仿宋_GB2312" w:cs="Times New Roman"/>
          <w:spacing w:val="-11"/>
          <w:sz w:val="32"/>
          <w:szCs w:val="24"/>
          <w:lang w:eastAsia="zh-CN"/>
        </w:rPr>
        <w:t>以</w:t>
      </w:r>
      <w:r>
        <w:rPr>
          <w:rFonts w:hint="eastAsia" w:ascii="仿宋_GB2312" w:hAnsi="宋体" w:eastAsia="仿宋_GB2312" w:cs="Times New Roman"/>
          <w:spacing w:val="-11"/>
          <w:sz w:val="32"/>
          <w:szCs w:val="24"/>
        </w:rPr>
        <w:t>实际交付的房屋为准。</w:t>
      </w:r>
    </w:p>
    <w:p w14:paraId="3192BFBB">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宋体" w:eastAsia="仿宋_GB2312" w:cs="Times New Roman"/>
          <w:sz w:val="32"/>
          <w:szCs w:val="24"/>
          <w:lang w:val="en-US" w:eastAsia="zh-CN"/>
        </w:rPr>
      </w:pPr>
      <w:r>
        <w:rPr>
          <w:rFonts w:hint="eastAsia" w:ascii="仿宋_GB2312" w:hAnsi="宋体" w:eastAsia="仿宋_GB2312"/>
          <w:spacing w:val="0"/>
          <w:sz w:val="32"/>
        </w:rPr>
        <w:t>被征收房屋建筑面积（证载建筑面积+经认定为合法住宅建筑面积+经认定为历史遗留未经登记建筑打折后的建筑面积）部分，产权调换房结算单价为</w:t>
      </w:r>
      <w:r>
        <w:rPr>
          <w:rFonts w:hint="eastAsia" w:ascii="仿宋_GB2312" w:hAnsi="仿宋_GB2312" w:eastAsia="仿宋_GB2312" w:cs="仿宋_GB2312"/>
          <w:spacing w:val="0"/>
          <w:sz w:val="32"/>
          <w:szCs w:val="32"/>
          <w:lang w:val="en-US" w:eastAsia="zh-CN"/>
        </w:rPr>
        <w:t>15800</w:t>
      </w:r>
      <w:r>
        <w:rPr>
          <w:rFonts w:hint="eastAsia" w:ascii="仿宋_GB2312" w:hAnsi="仿宋_GB2312" w:eastAsia="仿宋_GB2312" w:cs="仿宋_GB2312"/>
          <w:spacing w:val="0"/>
          <w:sz w:val="32"/>
          <w:szCs w:val="32"/>
        </w:rPr>
        <w:t>元/平方米</w:t>
      </w:r>
      <w:r>
        <w:rPr>
          <w:rFonts w:hint="eastAsia" w:ascii="仿宋_GB2312" w:hAnsi="宋体" w:eastAsia="仿宋_GB2312" w:cs="Times New Roman"/>
          <w:spacing w:val="0"/>
          <w:sz w:val="32"/>
          <w:szCs w:val="24"/>
          <w:lang w:eastAsia="zh-CN"/>
        </w:rPr>
        <w:t>；</w:t>
      </w:r>
      <w:r>
        <w:rPr>
          <w:rFonts w:hint="eastAsia" w:ascii="仿宋_GB2312" w:hAnsi="宋体" w:eastAsia="仿宋_GB2312"/>
          <w:spacing w:val="0"/>
          <w:sz w:val="32"/>
        </w:rPr>
        <w:t>扩大建筑面积在20</w:t>
      </w:r>
      <w:r>
        <w:rPr>
          <w:rFonts w:hint="eastAsia" w:ascii="仿宋_GB2312" w:hAnsi="宋体" w:eastAsia="仿宋_GB2312" w:cs="Times New Roman"/>
          <w:spacing w:val="0"/>
          <w:sz w:val="32"/>
        </w:rPr>
        <w:t>平方米以内的</w:t>
      </w:r>
      <w:r>
        <w:rPr>
          <w:rFonts w:hint="eastAsia" w:ascii="宋体" w:hAnsi="宋体" w:cs="宋体"/>
          <w:spacing w:val="0"/>
          <w:sz w:val="32"/>
        </w:rPr>
        <w:t>（</w:t>
      </w:r>
      <w:r>
        <w:rPr>
          <w:rFonts w:hint="eastAsia" w:ascii="仿宋_GB2312" w:hAnsi="宋体" w:eastAsia="仿宋_GB2312"/>
          <w:spacing w:val="0"/>
          <w:sz w:val="32"/>
        </w:rPr>
        <w:t>含建筑面积补助</w:t>
      </w:r>
      <w:r>
        <w:rPr>
          <w:rFonts w:hint="eastAsia" w:ascii="宋体" w:hAnsi="宋体" w:cs="宋体"/>
          <w:spacing w:val="0"/>
          <w:sz w:val="32"/>
        </w:rPr>
        <w:t>）</w:t>
      </w:r>
      <w:r>
        <w:rPr>
          <w:rFonts w:hint="eastAsia" w:ascii="仿宋_GB2312" w:hAnsi="宋体" w:eastAsia="仿宋_GB2312" w:cs="Times New Roman"/>
          <w:spacing w:val="0"/>
          <w:sz w:val="32"/>
          <w:szCs w:val="24"/>
        </w:rPr>
        <w:t>，产权调换房结算单价为15800元/平方米</w:t>
      </w:r>
      <w:r>
        <w:rPr>
          <w:rFonts w:hint="eastAsia" w:ascii="仿宋_GB2312" w:hAnsi="宋体" w:eastAsia="仿宋_GB2312" w:cs="Times New Roman"/>
          <w:spacing w:val="0"/>
          <w:sz w:val="32"/>
          <w:szCs w:val="24"/>
          <w:lang w:eastAsia="zh-CN"/>
        </w:rPr>
        <w:t>；</w:t>
      </w:r>
      <w:r>
        <w:rPr>
          <w:rFonts w:hint="eastAsia" w:ascii="仿宋_GB2312" w:hAnsi="宋体" w:eastAsia="仿宋_GB2312" w:cs="Times New Roman"/>
          <w:spacing w:val="0"/>
          <w:sz w:val="32"/>
          <w:szCs w:val="24"/>
        </w:rPr>
        <w:t>20平方米（不含）至30平方米，产权调换房</w:t>
      </w:r>
      <w:r>
        <w:rPr>
          <w:rFonts w:hint="eastAsia" w:ascii="仿宋_GB2312" w:hAnsi="宋体" w:eastAsia="仿宋_GB2312" w:cs="Times New Roman"/>
          <w:sz w:val="32"/>
          <w:szCs w:val="24"/>
        </w:rPr>
        <w:t>结算单价为18800元/平方米</w:t>
      </w:r>
      <w:r>
        <w:rPr>
          <w:rFonts w:hint="eastAsia" w:ascii="仿宋_GB2312" w:hAnsi="宋体" w:eastAsia="仿宋_GB2312" w:cs="Times New Roman"/>
          <w:sz w:val="32"/>
          <w:szCs w:val="24"/>
          <w:lang w:eastAsia="zh-CN"/>
        </w:rPr>
        <w:t>；</w:t>
      </w:r>
      <w:r>
        <w:rPr>
          <w:rFonts w:hint="eastAsia" w:ascii="仿宋_GB2312" w:hAnsi="宋体" w:eastAsia="仿宋_GB2312" w:cs="Times New Roman"/>
          <w:sz w:val="32"/>
          <w:szCs w:val="24"/>
          <w:lang w:val="en-US" w:eastAsia="zh-CN"/>
        </w:rPr>
        <w:t>超过30平方米（不含），产权调换房结算单价为20606元/平方米。</w:t>
      </w:r>
    </w:p>
    <w:p w14:paraId="0F98BE9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宋体" w:eastAsia="仿宋_GB2312"/>
          <w:sz w:val="32"/>
          <w:lang w:val="en-US" w:eastAsia="zh-CN"/>
        </w:rPr>
      </w:pPr>
      <w:r>
        <w:rPr>
          <w:rFonts w:hint="eastAsia" w:ascii="仿宋_GB2312" w:hAnsi="仿宋_GB2312" w:eastAsia="仿宋_GB2312" w:cs="仿宋_GB2312"/>
          <w:sz w:val="32"/>
          <w:szCs w:val="32"/>
        </w:rPr>
        <w:t>个人</w:t>
      </w:r>
      <w:r>
        <w:rPr>
          <w:rFonts w:hint="eastAsia" w:ascii="仿宋_GB2312" w:hAnsi="宋体" w:eastAsia="仿宋_GB2312"/>
          <w:sz w:val="32"/>
        </w:rPr>
        <w:t>住宅房屋被征收人选择南干渠项目产权调换房的，给予产权调换房补助，</w:t>
      </w:r>
      <w:r>
        <w:rPr>
          <w:rFonts w:hint="eastAsia" w:ascii="仿宋_GB2312" w:hAnsi="宋体" w:eastAsia="仿宋_GB2312"/>
          <w:sz w:val="32"/>
          <w:lang w:eastAsia="zh-CN"/>
        </w:rPr>
        <w:t>补助标准为</w:t>
      </w:r>
      <w:r>
        <w:rPr>
          <w:rFonts w:hint="eastAsia" w:ascii="仿宋_GB2312" w:hAnsi="宋体" w:eastAsia="仿宋_GB2312"/>
          <w:sz w:val="32"/>
          <w:lang w:val="en-US" w:eastAsia="zh-CN"/>
        </w:rPr>
        <w:t>1500元/平方米。</w:t>
      </w:r>
    </w:p>
    <w:p w14:paraId="0791043A">
      <w:pPr>
        <w:keepNext w:val="0"/>
        <w:keepLines w:val="0"/>
        <w:pageBreakBefore w:val="0"/>
        <w:widowControl w:val="0"/>
        <w:kinsoku/>
        <w:wordWrap/>
        <w:overflowPunct/>
        <w:topLinePunct w:val="0"/>
        <w:autoSpaceDE/>
        <w:autoSpaceDN/>
        <w:bidi w:val="0"/>
        <w:adjustRightInd/>
        <w:snapToGrid/>
        <w:spacing w:line="490" w:lineRule="exact"/>
        <w:ind w:firstLine="624" w:firstLineChars="200"/>
        <w:textAlignment w:val="auto"/>
        <w:rPr>
          <w:rFonts w:hint="eastAsia" w:ascii="仿宋_GB2312" w:hAnsi="宋体" w:eastAsia="仿宋_GB2312"/>
          <w:sz w:val="32"/>
        </w:rPr>
      </w:pPr>
      <w:r>
        <w:rPr>
          <w:rFonts w:hint="eastAsia" w:ascii="仿宋_GB2312" w:hAnsi="宋体" w:eastAsia="仿宋_GB2312"/>
          <w:spacing w:val="-4"/>
          <w:sz w:val="32"/>
        </w:rPr>
        <w:t>产权调换房补助费</w:t>
      </w:r>
      <w:r>
        <w:rPr>
          <w:rFonts w:hint="eastAsia" w:ascii="仿宋_GB2312" w:hAnsi="仿宋_GB2312" w:eastAsia="仿宋_GB2312" w:cs="仿宋_GB2312"/>
          <w:sz w:val="32"/>
        </w:rPr>
        <w:t>＝</w:t>
      </w:r>
      <w:r>
        <w:rPr>
          <w:rFonts w:hint="eastAsia" w:ascii="仿宋_GB2312" w:hAnsi="宋体" w:eastAsia="仿宋_GB2312"/>
          <w:spacing w:val="-4"/>
          <w:sz w:val="32"/>
        </w:rPr>
        <w:t>被征收房屋证载建筑面积×补助标准。</w:t>
      </w:r>
      <w:r>
        <w:rPr>
          <w:rFonts w:hint="eastAsia" w:ascii="仿宋_GB2312" w:hAnsi="宋体" w:eastAsia="仿宋_GB2312"/>
          <w:sz w:val="32"/>
        </w:rPr>
        <w:t xml:space="preserve">   </w:t>
      </w:r>
    </w:p>
    <w:p w14:paraId="42DFEF31">
      <w:pPr>
        <w:keepNext w:val="0"/>
        <w:keepLines w:val="0"/>
        <w:pageBreakBefore w:val="0"/>
        <w:widowControl w:val="0"/>
        <w:tabs>
          <w:tab w:val="right" w:pos="8730"/>
        </w:tabs>
        <w:kinsoku/>
        <w:wordWrap/>
        <w:overflowPunct/>
        <w:topLinePunct w:val="0"/>
        <w:autoSpaceDE/>
        <w:autoSpaceDN/>
        <w:bidi w:val="0"/>
        <w:adjustRightInd/>
        <w:snapToGrid w:val="0"/>
        <w:spacing w:line="490" w:lineRule="exact"/>
        <w:ind w:firstLine="640" w:firstLineChars="200"/>
        <w:textAlignment w:val="auto"/>
        <w:rPr>
          <w:rFonts w:hint="eastAsia" w:ascii="仿宋_GB2312" w:hAnsi="宋体" w:eastAsia="仿宋_GB2312"/>
          <w:color w:val="auto"/>
          <w:spacing w:val="-6"/>
          <w:sz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宋体" w:eastAsia="仿宋_GB2312"/>
          <w:color w:val="auto"/>
          <w:spacing w:val="-6"/>
          <w:sz w:val="32"/>
          <w:lang w:eastAsia="zh-CN"/>
        </w:rPr>
        <w:t>房屋征收部门根据征收工作实际需要可提供的其他房源。</w:t>
      </w:r>
      <w:r>
        <w:rPr>
          <w:rFonts w:hint="eastAsia" w:ascii="仿宋_GB2312" w:hAnsi="宋体" w:eastAsia="仿宋_GB2312"/>
          <w:color w:val="auto"/>
          <w:spacing w:val="-6"/>
          <w:sz w:val="32"/>
        </w:rPr>
        <w:t xml:space="preserve"> </w:t>
      </w:r>
    </w:p>
    <w:p w14:paraId="6924FF33">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pacing w:val="0"/>
          <w:sz w:val="32"/>
          <w:highlight w:val="none"/>
        </w:rPr>
      </w:pPr>
      <w:r>
        <w:rPr>
          <w:rFonts w:hint="eastAsia" w:ascii="仿宋_GB2312" w:hAnsi="宋体" w:eastAsia="仿宋_GB2312"/>
          <w:spacing w:val="0"/>
          <w:sz w:val="32"/>
          <w:highlight w:val="none"/>
        </w:rPr>
        <w:t>3</w:t>
      </w:r>
      <w:r>
        <w:rPr>
          <w:rFonts w:hint="eastAsia" w:ascii="仿宋_GB2312" w:hAnsi="宋体" w:eastAsia="仿宋_GB2312"/>
          <w:spacing w:val="0"/>
          <w:sz w:val="32"/>
          <w:highlight w:val="none"/>
          <w:lang w:val="en-US" w:eastAsia="zh-CN"/>
        </w:rPr>
        <w:t>.</w:t>
      </w:r>
      <w:r>
        <w:rPr>
          <w:rFonts w:hint="eastAsia" w:ascii="仿宋_GB2312" w:hAnsi="仿宋_GB2312" w:eastAsia="仿宋_GB2312" w:cs="仿宋_GB2312"/>
          <w:spacing w:val="0"/>
          <w:sz w:val="32"/>
          <w:highlight w:val="none"/>
        </w:rPr>
        <w:t>货币补充性房源：</w:t>
      </w:r>
    </w:p>
    <w:p w14:paraId="53525AA6">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spacing w:val="0"/>
          <w:sz w:val="32"/>
          <w:highlight w:val="none"/>
        </w:rPr>
      </w:pPr>
      <w:r>
        <w:rPr>
          <w:rFonts w:hint="eastAsia" w:ascii="仿宋_GB2312" w:hAnsi="宋体" w:eastAsia="仿宋_GB2312" w:cs="Times New Roman"/>
          <w:spacing w:val="0"/>
          <w:sz w:val="32"/>
          <w:highlight w:val="none"/>
        </w:rPr>
        <w:t>（1）七星·富利天城</w:t>
      </w:r>
      <w:r>
        <w:rPr>
          <w:rFonts w:hint="eastAsia" w:ascii="仿宋_GB2312" w:hAnsi="宋体" w:eastAsia="仿宋_GB2312" w:cs="Times New Roman"/>
          <w:spacing w:val="0"/>
          <w:sz w:val="32"/>
          <w:highlight w:val="none"/>
          <w:lang w:eastAsia="zh-CN"/>
        </w:rPr>
        <w:t>，位于青山</w:t>
      </w:r>
      <w:r>
        <w:rPr>
          <w:rFonts w:hint="eastAsia" w:ascii="仿宋_GB2312" w:hAnsi="宋体" w:eastAsia="仿宋_GB2312" w:cs="Times New Roman"/>
          <w:spacing w:val="0"/>
          <w:sz w:val="32"/>
          <w:highlight w:val="none"/>
        </w:rPr>
        <w:t>区</w:t>
      </w:r>
      <w:r>
        <w:rPr>
          <w:rFonts w:hint="eastAsia" w:ascii="仿宋_GB2312" w:hAnsi="宋体" w:eastAsia="仿宋_GB2312" w:cs="Times New Roman"/>
          <w:spacing w:val="0"/>
          <w:sz w:val="32"/>
          <w:highlight w:val="none"/>
          <w:lang w:eastAsia="zh-CN"/>
        </w:rPr>
        <w:t>临江南街与武丰一路交汇处</w:t>
      </w:r>
      <w:r>
        <w:rPr>
          <w:rFonts w:hint="eastAsia" w:ascii="仿宋_GB2312" w:hAnsi="宋体" w:eastAsia="仿宋_GB2312"/>
          <w:spacing w:val="0"/>
          <w:sz w:val="32"/>
          <w:highlight w:val="none"/>
        </w:rPr>
        <w:t>。户型:</w:t>
      </w:r>
      <w:r>
        <w:rPr>
          <w:rFonts w:hint="eastAsia" w:ascii="仿宋_GB2312" w:hAnsi="宋体" w:eastAsia="仿宋_GB2312"/>
          <w:spacing w:val="0"/>
          <w:sz w:val="32"/>
          <w:highlight w:val="none"/>
          <w:lang w:eastAsia="zh-CN"/>
        </w:rPr>
        <w:t>二</w:t>
      </w:r>
      <w:r>
        <w:rPr>
          <w:rFonts w:hint="eastAsia" w:ascii="仿宋_GB2312" w:hAnsi="宋体" w:eastAsia="仿宋_GB2312"/>
          <w:spacing w:val="0"/>
          <w:sz w:val="32"/>
          <w:highlight w:val="none"/>
        </w:rPr>
        <w:t>室二厅，建筑面积</w:t>
      </w:r>
      <w:r>
        <w:rPr>
          <w:rFonts w:hint="eastAsia" w:ascii="仿宋_GB2312" w:hAnsi="宋体" w:eastAsia="仿宋_GB2312"/>
          <w:spacing w:val="0"/>
          <w:sz w:val="32"/>
          <w:highlight w:val="none"/>
          <w:lang w:eastAsia="zh-CN"/>
        </w:rPr>
        <w:t>为</w:t>
      </w:r>
      <w:r>
        <w:rPr>
          <w:rFonts w:hint="eastAsia" w:ascii="仿宋_GB2312" w:hAnsi="宋体" w:eastAsia="仿宋_GB2312"/>
          <w:spacing w:val="0"/>
          <w:sz w:val="32"/>
          <w:highlight w:val="none"/>
          <w:lang w:val="en-US" w:eastAsia="zh-CN"/>
        </w:rPr>
        <w:t>76</w:t>
      </w:r>
      <w:r>
        <w:rPr>
          <w:rFonts w:hint="eastAsia" w:ascii="仿宋_GB2312" w:hAnsi="宋体" w:eastAsia="仿宋_GB2312"/>
          <w:spacing w:val="0"/>
          <w:sz w:val="32"/>
          <w:highlight w:val="none"/>
        </w:rPr>
        <w:t>平方米</w:t>
      </w:r>
      <w:r>
        <w:rPr>
          <w:rFonts w:hint="eastAsia" w:ascii="仿宋_GB2312" w:hAnsi="宋体" w:eastAsia="仿宋_GB2312"/>
          <w:spacing w:val="0"/>
          <w:sz w:val="32"/>
          <w:highlight w:val="none"/>
          <w:lang w:eastAsia="zh-CN"/>
        </w:rPr>
        <w:t>、</w:t>
      </w:r>
      <w:r>
        <w:rPr>
          <w:rFonts w:hint="eastAsia" w:ascii="仿宋_GB2312" w:hAnsi="宋体" w:eastAsia="仿宋_GB2312"/>
          <w:spacing w:val="0"/>
          <w:sz w:val="32"/>
          <w:highlight w:val="none"/>
          <w:lang w:val="en-US" w:eastAsia="zh-CN"/>
        </w:rPr>
        <w:t>94</w:t>
      </w:r>
      <w:r>
        <w:rPr>
          <w:rFonts w:hint="eastAsia" w:ascii="仿宋_GB2312" w:hAnsi="宋体" w:eastAsia="仿宋_GB2312"/>
          <w:spacing w:val="0"/>
          <w:sz w:val="32"/>
          <w:highlight w:val="none"/>
        </w:rPr>
        <w:t>平方米</w:t>
      </w:r>
      <w:r>
        <w:rPr>
          <w:rFonts w:hint="eastAsia" w:ascii="仿宋_GB2312" w:hAnsi="宋体" w:eastAsia="仿宋_GB2312"/>
          <w:spacing w:val="0"/>
          <w:sz w:val="32"/>
          <w:highlight w:val="none"/>
          <w:lang w:eastAsia="zh-CN"/>
        </w:rPr>
        <w:t>至</w:t>
      </w:r>
      <w:r>
        <w:rPr>
          <w:rFonts w:hint="eastAsia" w:ascii="仿宋_GB2312" w:hAnsi="宋体" w:eastAsia="仿宋_GB2312"/>
          <w:spacing w:val="0"/>
          <w:sz w:val="32"/>
          <w:highlight w:val="none"/>
          <w:lang w:val="en-US" w:eastAsia="zh-CN"/>
        </w:rPr>
        <w:t>96</w:t>
      </w:r>
      <w:r>
        <w:rPr>
          <w:rFonts w:hint="eastAsia" w:ascii="仿宋_GB2312" w:hAnsi="宋体" w:eastAsia="仿宋_GB2312"/>
          <w:spacing w:val="0"/>
          <w:sz w:val="32"/>
          <w:highlight w:val="none"/>
        </w:rPr>
        <w:t>平方米（最终以房屋管理部门实测为准），</w:t>
      </w:r>
      <w:r>
        <w:rPr>
          <w:rFonts w:hint="eastAsia" w:ascii="仿宋_GB2312" w:hAnsi="宋体" w:eastAsia="仿宋_GB2312"/>
          <w:spacing w:val="0"/>
          <w:sz w:val="32"/>
          <w:highlight w:val="none"/>
          <w:lang w:eastAsia="zh-CN"/>
        </w:rPr>
        <w:t>现房</w:t>
      </w:r>
      <w:r>
        <w:rPr>
          <w:rFonts w:hint="eastAsia" w:ascii="仿宋_GB2312" w:hAnsi="宋体" w:eastAsia="仿宋_GB2312"/>
          <w:spacing w:val="0"/>
          <w:sz w:val="32"/>
          <w:highlight w:val="none"/>
        </w:rPr>
        <w:t>，交房标准为</w:t>
      </w:r>
      <w:r>
        <w:rPr>
          <w:rFonts w:hint="eastAsia" w:ascii="仿宋_GB2312" w:hAnsi="宋体" w:eastAsia="仿宋_GB2312"/>
          <w:spacing w:val="0"/>
          <w:sz w:val="32"/>
          <w:highlight w:val="none"/>
          <w:lang w:eastAsia="zh-CN"/>
        </w:rPr>
        <w:t>毛坯房</w:t>
      </w:r>
      <w:r>
        <w:rPr>
          <w:rFonts w:hint="eastAsia" w:ascii="仿宋_GB2312" w:hAnsi="宋体" w:eastAsia="仿宋_GB2312"/>
          <w:spacing w:val="0"/>
          <w:sz w:val="32"/>
          <w:highlight w:val="none"/>
        </w:rPr>
        <w:t>，结算均价为</w:t>
      </w:r>
      <w:r>
        <w:rPr>
          <w:rFonts w:hint="eastAsia" w:ascii="仿宋_GB2312" w:hAnsi="宋体" w:eastAsia="仿宋_GB2312"/>
          <w:spacing w:val="0"/>
          <w:sz w:val="32"/>
          <w:highlight w:val="none"/>
          <w:lang w:val="en-US" w:eastAsia="zh-CN"/>
        </w:rPr>
        <w:t>135</w:t>
      </w:r>
      <w:r>
        <w:rPr>
          <w:rFonts w:hint="eastAsia" w:ascii="仿宋_GB2312" w:hAnsi="宋体" w:eastAsia="仿宋_GB2312"/>
          <w:spacing w:val="0"/>
          <w:sz w:val="32"/>
          <w:highlight w:val="none"/>
        </w:rPr>
        <w:t>00元/平方米。</w:t>
      </w:r>
    </w:p>
    <w:p w14:paraId="7277F6E0">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b w:val="0"/>
          <w:bCs w:val="0"/>
          <w:sz w:val="32"/>
          <w:highlight w:val="none"/>
        </w:rPr>
      </w:pPr>
      <w:r>
        <w:rPr>
          <w:rFonts w:hint="eastAsia" w:ascii="仿宋_GB2312" w:hAnsi="仿宋_GB2312" w:eastAsia="仿宋_GB2312" w:cs="仿宋_GB2312"/>
          <w:sz w:val="32"/>
          <w:highlight w:val="none"/>
        </w:rPr>
        <w:t>（2）</w:t>
      </w:r>
      <w:r>
        <w:rPr>
          <w:rFonts w:hint="eastAsia" w:ascii="仿宋_GB2312" w:hAnsi="宋体" w:eastAsia="仿宋_GB2312"/>
          <w:b w:val="0"/>
          <w:bCs w:val="0"/>
          <w:sz w:val="32"/>
          <w:highlight w:val="none"/>
        </w:rPr>
        <w:t>融创临江府</w:t>
      </w: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rPr>
        <w:t>位于青山区</w:t>
      </w:r>
      <w:r>
        <w:rPr>
          <w:rFonts w:hint="eastAsia" w:ascii="仿宋_GB2312" w:hAnsi="宋体" w:eastAsia="仿宋_GB2312"/>
          <w:b w:val="0"/>
          <w:bCs w:val="0"/>
          <w:sz w:val="32"/>
          <w:highlight w:val="none"/>
          <w:lang w:eastAsia="zh-CN"/>
        </w:rPr>
        <w:t>抚顺街与建设四路</w:t>
      </w:r>
      <w:r>
        <w:rPr>
          <w:rFonts w:hint="eastAsia" w:ascii="仿宋_GB2312" w:hAnsi="宋体" w:eastAsia="仿宋_GB2312"/>
          <w:b w:val="0"/>
          <w:bCs w:val="0"/>
          <w:sz w:val="32"/>
          <w:highlight w:val="none"/>
        </w:rPr>
        <w:t>交汇处</w:t>
      </w:r>
      <w:r>
        <w:rPr>
          <w:rFonts w:hint="eastAsia" w:ascii="仿宋_GB2312" w:hAnsi="宋体" w:eastAsia="仿宋_GB2312"/>
          <w:spacing w:val="0"/>
          <w:sz w:val="32"/>
          <w:highlight w:val="none"/>
        </w:rPr>
        <w:t>。户型:</w:t>
      </w:r>
      <w:r>
        <w:rPr>
          <w:rFonts w:hint="eastAsia" w:ascii="仿宋_GB2312" w:hAnsi="宋体" w:eastAsia="仿宋_GB2312"/>
          <w:b w:val="0"/>
          <w:bCs w:val="0"/>
          <w:sz w:val="32"/>
          <w:highlight w:val="none"/>
          <w:lang w:eastAsia="zh-CN"/>
        </w:rPr>
        <w:t>三</w:t>
      </w:r>
      <w:r>
        <w:rPr>
          <w:rFonts w:hint="eastAsia" w:ascii="仿宋_GB2312" w:hAnsi="宋体" w:eastAsia="仿宋_GB2312"/>
          <w:b w:val="0"/>
          <w:bCs w:val="0"/>
          <w:sz w:val="32"/>
          <w:highlight w:val="none"/>
        </w:rPr>
        <w:t>室二厅，建筑面积约为</w:t>
      </w:r>
      <w:r>
        <w:rPr>
          <w:rFonts w:hint="eastAsia" w:ascii="仿宋_GB2312" w:hAnsi="宋体" w:eastAsia="仿宋_GB2312"/>
          <w:b w:val="0"/>
          <w:bCs w:val="0"/>
          <w:sz w:val="32"/>
          <w:highlight w:val="none"/>
          <w:lang w:val="en-US" w:eastAsia="zh-CN"/>
        </w:rPr>
        <w:t>94</w:t>
      </w:r>
      <w:r>
        <w:rPr>
          <w:rFonts w:hint="eastAsia" w:ascii="仿宋_GB2312" w:hAnsi="宋体" w:eastAsia="仿宋_GB2312"/>
          <w:spacing w:val="0"/>
          <w:sz w:val="32"/>
          <w:highlight w:val="none"/>
        </w:rPr>
        <w:t>平方米</w:t>
      </w:r>
      <w:r>
        <w:rPr>
          <w:rFonts w:hint="eastAsia" w:ascii="仿宋_GB2312" w:hAnsi="宋体" w:eastAsia="仿宋_GB2312"/>
          <w:spacing w:val="0"/>
          <w:sz w:val="32"/>
          <w:highlight w:val="none"/>
          <w:lang w:eastAsia="zh-CN"/>
        </w:rPr>
        <w:t>、</w:t>
      </w:r>
      <w:r>
        <w:rPr>
          <w:rFonts w:hint="eastAsia" w:ascii="仿宋_GB2312" w:hAnsi="宋体" w:eastAsia="仿宋_GB2312"/>
          <w:spacing w:val="0"/>
          <w:sz w:val="32"/>
          <w:highlight w:val="none"/>
          <w:lang w:val="en-US" w:eastAsia="zh-CN"/>
        </w:rPr>
        <w:t>119</w:t>
      </w:r>
      <w:r>
        <w:rPr>
          <w:rFonts w:hint="eastAsia" w:ascii="仿宋_GB2312" w:hAnsi="宋体" w:eastAsia="仿宋_GB2312"/>
          <w:spacing w:val="0"/>
          <w:sz w:val="32"/>
          <w:highlight w:val="none"/>
        </w:rPr>
        <w:t>平方米</w:t>
      </w:r>
      <w:r>
        <w:rPr>
          <w:rFonts w:hint="eastAsia" w:ascii="仿宋_GB2312" w:hAnsi="宋体" w:eastAsia="仿宋_GB2312"/>
          <w:b w:val="0"/>
          <w:bCs w:val="0"/>
          <w:sz w:val="32"/>
          <w:highlight w:val="none"/>
        </w:rPr>
        <w:t>（最终以房屋管理部门实测为准），</w:t>
      </w:r>
      <w:r>
        <w:rPr>
          <w:rFonts w:hint="eastAsia" w:ascii="仿宋_GB2312" w:hAnsi="宋体" w:eastAsia="仿宋_GB2312"/>
          <w:b w:val="0"/>
          <w:bCs w:val="0"/>
          <w:sz w:val="32"/>
          <w:highlight w:val="none"/>
          <w:lang w:eastAsia="zh-CN"/>
        </w:rPr>
        <w:t>现房</w:t>
      </w:r>
      <w:r>
        <w:rPr>
          <w:rFonts w:hint="eastAsia" w:ascii="仿宋_GB2312" w:hAnsi="宋体" w:eastAsia="仿宋_GB2312"/>
          <w:b w:val="0"/>
          <w:bCs w:val="0"/>
          <w:sz w:val="32"/>
          <w:highlight w:val="none"/>
        </w:rPr>
        <w:t>，交房标准为毛坯房，结算均价为1</w:t>
      </w:r>
      <w:r>
        <w:rPr>
          <w:rFonts w:hint="eastAsia" w:ascii="仿宋_GB2312" w:hAnsi="宋体" w:eastAsia="仿宋_GB2312"/>
          <w:b w:val="0"/>
          <w:bCs w:val="0"/>
          <w:sz w:val="32"/>
          <w:highlight w:val="none"/>
          <w:lang w:val="en-US" w:eastAsia="zh-CN"/>
        </w:rPr>
        <w:t>86</w:t>
      </w:r>
      <w:r>
        <w:rPr>
          <w:rFonts w:hint="eastAsia" w:ascii="仿宋_GB2312" w:hAnsi="宋体" w:eastAsia="仿宋_GB2312"/>
          <w:b w:val="0"/>
          <w:bCs w:val="0"/>
          <w:sz w:val="32"/>
          <w:highlight w:val="none"/>
        </w:rPr>
        <w:t>00元/平方米。</w:t>
      </w:r>
    </w:p>
    <w:p w14:paraId="5918D844">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b w:val="0"/>
          <w:bCs w:val="0"/>
          <w:sz w:val="32"/>
          <w:highlight w:val="none"/>
          <w:lang w:eastAsia="zh-CN"/>
        </w:rPr>
      </w:pP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lang w:val="en-US" w:eastAsia="zh-CN"/>
        </w:rPr>
        <w:t>3</w:t>
      </w:r>
      <w:r>
        <w:rPr>
          <w:rFonts w:hint="eastAsia" w:ascii="仿宋_GB2312" w:hAnsi="宋体" w:eastAsia="仿宋_GB2312"/>
          <w:b w:val="0"/>
          <w:bCs w:val="0"/>
          <w:sz w:val="32"/>
          <w:highlight w:val="none"/>
          <w:lang w:eastAsia="zh-CN"/>
        </w:rPr>
        <w:t>）杨春湖畔，位于洪山区杨春湖公园以北，友谊大道以南。户型:二室二厅，建筑面积为78</w:t>
      </w:r>
      <w:r>
        <w:rPr>
          <w:rFonts w:hint="eastAsia" w:ascii="仿宋_GB2312" w:hAnsi="宋体" w:eastAsia="仿宋_GB2312"/>
          <w:b w:val="0"/>
          <w:bCs w:val="0"/>
          <w:sz w:val="32"/>
          <w:highlight w:val="none"/>
          <w:lang w:val="en-US" w:eastAsia="zh-CN"/>
        </w:rPr>
        <w:t>平方米左右</w:t>
      </w:r>
      <w:r>
        <w:rPr>
          <w:rFonts w:hint="eastAsia" w:ascii="仿宋_GB2312" w:hAnsi="宋体" w:eastAsia="仿宋_GB2312"/>
          <w:b w:val="0"/>
          <w:bCs w:val="0"/>
          <w:sz w:val="32"/>
          <w:highlight w:val="none"/>
          <w:lang w:eastAsia="zh-CN"/>
        </w:rPr>
        <w:t>（最终以房屋管理部门实测为准），现房，交房标准为全装修房，杨春湖畔房源结算均价为16000元/平方米（单价组成：毛坯房单价为13500元/平方米、全装修单价为2500元/平方米）或结算均价为</w:t>
      </w:r>
      <w:r>
        <w:rPr>
          <w:rFonts w:hint="eastAsia" w:ascii="仿宋_GB2312" w:hAnsi="宋体" w:eastAsia="仿宋_GB2312"/>
          <w:b w:val="0"/>
          <w:bCs w:val="0"/>
          <w:sz w:val="32"/>
          <w:highlight w:val="none"/>
          <w:lang w:val="en-US" w:eastAsia="zh-CN"/>
        </w:rPr>
        <w:t>1704</w:t>
      </w:r>
      <w:r>
        <w:rPr>
          <w:rFonts w:hint="eastAsia" w:ascii="仿宋_GB2312" w:hAnsi="宋体" w:eastAsia="仿宋_GB2312"/>
          <w:b w:val="0"/>
          <w:bCs w:val="0"/>
          <w:sz w:val="32"/>
          <w:highlight w:val="none"/>
          <w:lang w:eastAsia="zh-CN"/>
        </w:rPr>
        <w:t>0元/平方米（单价组成：毛坯房单价为</w:t>
      </w:r>
      <w:r>
        <w:rPr>
          <w:rFonts w:hint="eastAsia" w:ascii="仿宋_GB2312" w:hAnsi="宋体" w:eastAsia="仿宋_GB2312"/>
          <w:b w:val="0"/>
          <w:bCs w:val="0"/>
          <w:sz w:val="32"/>
          <w:highlight w:val="none"/>
          <w:lang w:val="en-US" w:eastAsia="zh-CN"/>
        </w:rPr>
        <w:t>14540</w:t>
      </w:r>
      <w:r>
        <w:rPr>
          <w:rFonts w:hint="eastAsia" w:ascii="仿宋_GB2312" w:hAnsi="宋体" w:eastAsia="仿宋_GB2312"/>
          <w:b w:val="0"/>
          <w:bCs w:val="0"/>
          <w:sz w:val="32"/>
          <w:highlight w:val="none"/>
          <w:lang w:eastAsia="zh-CN"/>
        </w:rPr>
        <w:t>元/平方米、全装修单价为2500元/平方米）。</w:t>
      </w:r>
    </w:p>
    <w:p w14:paraId="6B3DD831">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b w:val="0"/>
          <w:bCs w:val="0"/>
          <w:sz w:val="32"/>
          <w:highlight w:val="none"/>
        </w:rPr>
      </w:pP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lang w:val="en-US" w:eastAsia="zh-CN"/>
        </w:rPr>
        <w:t>4</w:t>
      </w: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rPr>
        <w:t>城投·秀水青城</w:t>
      </w: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rPr>
        <w:t>位于青山区和平大道与建设十一路交汇处</w:t>
      </w:r>
      <w:r>
        <w:rPr>
          <w:rFonts w:hint="eastAsia" w:ascii="仿宋_GB2312" w:hAnsi="宋体" w:eastAsia="仿宋_GB2312"/>
          <w:spacing w:val="0"/>
          <w:sz w:val="32"/>
          <w:highlight w:val="none"/>
        </w:rPr>
        <w:t>。户型:</w:t>
      </w:r>
      <w:r>
        <w:rPr>
          <w:rFonts w:hint="eastAsia" w:ascii="仿宋_GB2312" w:hAnsi="宋体" w:eastAsia="仿宋_GB2312"/>
          <w:b w:val="0"/>
          <w:bCs w:val="0"/>
          <w:sz w:val="32"/>
          <w:highlight w:val="none"/>
          <w:lang w:eastAsia="zh-CN"/>
        </w:rPr>
        <w:t>三</w:t>
      </w:r>
      <w:r>
        <w:rPr>
          <w:rFonts w:hint="eastAsia" w:ascii="仿宋_GB2312" w:hAnsi="宋体" w:eastAsia="仿宋_GB2312"/>
          <w:b w:val="0"/>
          <w:bCs w:val="0"/>
          <w:sz w:val="32"/>
          <w:highlight w:val="none"/>
        </w:rPr>
        <w:t>室二厅，建筑面积约为10</w:t>
      </w:r>
      <w:r>
        <w:rPr>
          <w:rFonts w:hint="eastAsia" w:ascii="仿宋_GB2312" w:hAnsi="宋体" w:eastAsia="仿宋_GB2312"/>
          <w:b w:val="0"/>
          <w:bCs w:val="0"/>
          <w:sz w:val="32"/>
          <w:highlight w:val="none"/>
          <w:lang w:val="en-US" w:eastAsia="zh-CN"/>
        </w:rPr>
        <w:t>7</w:t>
      </w:r>
      <w:r>
        <w:rPr>
          <w:rFonts w:hint="eastAsia" w:ascii="仿宋_GB2312" w:hAnsi="宋体" w:eastAsia="仿宋_GB2312"/>
          <w:spacing w:val="0"/>
          <w:sz w:val="32"/>
          <w:highlight w:val="none"/>
        </w:rPr>
        <w:t>平方米至</w:t>
      </w:r>
      <w:r>
        <w:rPr>
          <w:rFonts w:hint="eastAsia" w:ascii="仿宋_GB2312" w:hAnsi="宋体" w:eastAsia="仿宋_GB2312"/>
          <w:spacing w:val="0"/>
          <w:sz w:val="32"/>
          <w:highlight w:val="none"/>
          <w:lang w:val="en-US" w:eastAsia="zh-CN"/>
        </w:rPr>
        <w:t>132</w:t>
      </w:r>
      <w:r>
        <w:rPr>
          <w:rFonts w:hint="eastAsia" w:ascii="仿宋_GB2312" w:hAnsi="宋体" w:eastAsia="仿宋_GB2312"/>
          <w:spacing w:val="0"/>
          <w:sz w:val="32"/>
          <w:highlight w:val="none"/>
        </w:rPr>
        <w:t>平方米</w:t>
      </w:r>
      <w:r>
        <w:rPr>
          <w:rFonts w:hint="eastAsia" w:ascii="仿宋_GB2312" w:hAnsi="宋体" w:eastAsia="仿宋_GB2312"/>
          <w:b w:val="0"/>
          <w:bCs w:val="0"/>
          <w:sz w:val="32"/>
          <w:highlight w:val="none"/>
        </w:rPr>
        <w:t>（最终以房屋管理部门实测为准），</w:t>
      </w:r>
      <w:r>
        <w:rPr>
          <w:rFonts w:hint="eastAsia" w:ascii="仿宋_GB2312" w:hAnsi="宋体" w:eastAsia="仿宋_GB2312"/>
          <w:b w:val="0"/>
          <w:bCs w:val="0"/>
          <w:sz w:val="32"/>
          <w:highlight w:val="none"/>
          <w:lang w:eastAsia="zh-CN"/>
        </w:rPr>
        <w:t>现房</w:t>
      </w:r>
      <w:r>
        <w:rPr>
          <w:rFonts w:hint="eastAsia" w:ascii="仿宋_GB2312" w:hAnsi="宋体" w:eastAsia="仿宋_GB2312"/>
          <w:b w:val="0"/>
          <w:bCs w:val="0"/>
          <w:sz w:val="32"/>
          <w:highlight w:val="none"/>
        </w:rPr>
        <w:t>，交房标准为毛坯房，结算均价为12800元/平方米。</w:t>
      </w:r>
    </w:p>
    <w:p w14:paraId="62DD3ABA">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b w:val="0"/>
          <w:bCs w:val="0"/>
          <w:sz w:val="32"/>
          <w:highlight w:val="none"/>
        </w:rPr>
      </w:pP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lang w:val="en-US" w:eastAsia="zh-CN"/>
        </w:rPr>
        <w:t>5</w:t>
      </w:r>
      <w:r>
        <w:rPr>
          <w:rFonts w:hint="eastAsia" w:ascii="仿宋_GB2312" w:hAnsi="宋体" w:eastAsia="仿宋_GB2312"/>
          <w:b w:val="0"/>
          <w:bCs w:val="0"/>
          <w:sz w:val="32"/>
          <w:highlight w:val="none"/>
          <w:lang w:eastAsia="zh-CN"/>
        </w:rPr>
        <w:t>）15街滨江学院，</w:t>
      </w:r>
      <w:r>
        <w:rPr>
          <w:rFonts w:hint="eastAsia" w:ascii="仿宋_GB2312" w:hAnsi="宋体" w:eastAsia="仿宋_GB2312"/>
          <w:b w:val="0"/>
          <w:bCs w:val="0"/>
          <w:sz w:val="32"/>
          <w:highlight w:val="none"/>
        </w:rPr>
        <w:t>位于青山区</w:t>
      </w:r>
      <w:r>
        <w:rPr>
          <w:rFonts w:hint="eastAsia" w:ascii="仿宋_GB2312" w:hAnsi="宋体" w:eastAsia="仿宋_GB2312"/>
          <w:b w:val="0"/>
          <w:bCs w:val="0"/>
          <w:sz w:val="32"/>
          <w:highlight w:val="none"/>
          <w:lang w:val="en-US" w:eastAsia="zh-CN"/>
        </w:rPr>
        <w:t>15街坊</w:t>
      </w:r>
      <w:r>
        <w:rPr>
          <w:rFonts w:hint="eastAsia" w:ascii="仿宋_GB2312" w:hAnsi="宋体" w:eastAsia="仿宋_GB2312"/>
          <w:spacing w:val="0"/>
          <w:sz w:val="32"/>
          <w:highlight w:val="none"/>
        </w:rPr>
        <w:t>。户型:</w:t>
      </w:r>
      <w:r>
        <w:rPr>
          <w:rFonts w:hint="eastAsia" w:ascii="仿宋_GB2312" w:hAnsi="宋体" w:eastAsia="仿宋_GB2312"/>
          <w:spacing w:val="0"/>
          <w:sz w:val="32"/>
          <w:highlight w:val="none"/>
          <w:lang w:eastAsia="zh-CN"/>
        </w:rPr>
        <w:t>二</w:t>
      </w:r>
      <w:r>
        <w:rPr>
          <w:rFonts w:hint="eastAsia" w:ascii="仿宋_GB2312" w:hAnsi="宋体" w:eastAsia="仿宋_GB2312"/>
          <w:b w:val="0"/>
          <w:bCs w:val="0"/>
          <w:sz w:val="32"/>
          <w:highlight w:val="none"/>
        </w:rPr>
        <w:t>室</w:t>
      </w:r>
      <w:r>
        <w:rPr>
          <w:rFonts w:hint="eastAsia" w:ascii="仿宋_GB2312" w:hAnsi="宋体" w:eastAsia="仿宋_GB2312"/>
          <w:b w:val="0"/>
          <w:bCs w:val="0"/>
          <w:sz w:val="32"/>
          <w:highlight w:val="none"/>
          <w:lang w:eastAsia="zh-CN"/>
        </w:rPr>
        <w:t>二</w:t>
      </w:r>
      <w:r>
        <w:rPr>
          <w:rFonts w:hint="eastAsia" w:ascii="仿宋_GB2312" w:hAnsi="宋体" w:eastAsia="仿宋_GB2312"/>
          <w:b w:val="0"/>
          <w:bCs w:val="0"/>
          <w:sz w:val="32"/>
          <w:highlight w:val="none"/>
        </w:rPr>
        <w:t>厅</w:t>
      </w:r>
      <w:r>
        <w:rPr>
          <w:rFonts w:hint="eastAsia" w:ascii="仿宋_GB2312" w:hAnsi="宋体" w:eastAsia="仿宋_GB2312"/>
          <w:b w:val="0"/>
          <w:bCs w:val="0"/>
          <w:sz w:val="32"/>
          <w:highlight w:val="none"/>
          <w:lang w:eastAsia="zh-CN"/>
        </w:rPr>
        <w:t>、三</w:t>
      </w:r>
      <w:r>
        <w:rPr>
          <w:rFonts w:hint="eastAsia" w:ascii="仿宋_GB2312" w:hAnsi="宋体" w:eastAsia="仿宋_GB2312"/>
          <w:b w:val="0"/>
          <w:bCs w:val="0"/>
          <w:sz w:val="32"/>
          <w:highlight w:val="none"/>
        </w:rPr>
        <w:t>室</w:t>
      </w:r>
      <w:r>
        <w:rPr>
          <w:rFonts w:hint="eastAsia" w:ascii="仿宋_GB2312" w:hAnsi="宋体" w:eastAsia="仿宋_GB2312"/>
          <w:b w:val="0"/>
          <w:bCs w:val="0"/>
          <w:sz w:val="32"/>
          <w:highlight w:val="none"/>
          <w:lang w:eastAsia="zh-CN"/>
        </w:rPr>
        <w:t>二</w:t>
      </w:r>
      <w:r>
        <w:rPr>
          <w:rFonts w:hint="eastAsia" w:ascii="仿宋_GB2312" w:hAnsi="宋体" w:eastAsia="仿宋_GB2312"/>
          <w:b w:val="0"/>
          <w:bCs w:val="0"/>
          <w:sz w:val="32"/>
          <w:highlight w:val="none"/>
        </w:rPr>
        <w:t>厅</w:t>
      </w: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rPr>
        <w:t>建筑面积约为</w:t>
      </w:r>
      <w:r>
        <w:rPr>
          <w:rFonts w:hint="eastAsia" w:ascii="仿宋_GB2312" w:hAnsi="宋体" w:eastAsia="仿宋_GB2312"/>
          <w:b w:val="0"/>
          <w:bCs w:val="0"/>
          <w:sz w:val="32"/>
          <w:highlight w:val="none"/>
          <w:lang w:val="en-US" w:eastAsia="zh-CN"/>
        </w:rPr>
        <w:t>82.39</w:t>
      </w:r>
      <w:r>
        <w:rPr>
          <w:rFonts w:hint="eastAsia" w:ascii="仿宋_GB2312" w:hAnsi="宋体" w:eastAsia="仿宋_GB2312"/>
          <w:spacing w:val="0"/>
          <w:sz w:val="32"/>
          <w:highlight w:val="none"/>
        </w:rPr>
        <w:t>平方米至</w:t>
      </w:r>
      <w:r>
        <w:rPr>
          <w:rFonts w:hint="eastAsia" w:ascii="仿宋_GB2312" w:hAnsi="宋体" w:eastAsia="仿宋_GB2312"/>
          <w:spacing w:val="0"/>
          <w:sz w:val="32"/>
          <w:highlight w:val="none"/>
          <w:lang w:val="en-US" w:eastAsia="zh-CN"/>
        </w:rPr>
        <w:t>122.81</w:t>
      </w:r>
      <w:r>
        <w:rPr>
          <w:rFonts w:hint="eastAsia" w:ascii="仿宋_GB2312" w:hAnsi="宋体" w:eastAsia="仿宋_GB2312"/>
          <w:spacing w:val="0"/>
          <w:sz w:val="32"/>
          <w:highlight w:val="none"/>
        </w:rPr>
        <w:t>平方米</w:t>
      </w:r>
      <w:r>
        <w:rPr>
          <w:rFonts w:hint="eastAsia" w:ascii="仿宋_GB2312" w:hAnsi="宋体" w:eastAsia="仿宋_GB2312"/>
          <w:b w:val="0"/>
          <w:bCs w:val="0"/>
          <w:sz w:val="32"/>
          <w:highlight w:val="none"/>
        </w:rPr>
        <w:t>（最终以房屋管理部门实测为准），</w:t>
      </w:r>
      <w:r>
        <w:rPr>
          <w:rFonts w:hint="eastAsia" w:ascii="仿宋_GB2312" w:hAnsi="宋体" w:eastAsia="仿宋_GB2312"/>
          <w:b w:val="0"/>
          <w:bCs w:val="0"/>
          <w:sz w:val="32"/>
          <w:highlight w:val="none"/>
          <w:lang w:eastAsia="zh-CN"/>
        </w:rPr>
        <w:t>现房</w:t>
      </w:r>
      <w:r>
        <w:rPr>
          <w:rFonts w:hint="eastAsia" w:ascii="仿宋_GB2312" w:hAnsi="宋体" w:eastAsia="仿宋_GB2312"/>
          <w:b w:val="0"/>
          <w:bCs w:val="0"/>
          <w:sz w:val="32"/>
          <w:highlight w:val="none"/>
        </w:rPr>
        <w:t>，交房标准为毛坯房，结算均价为1</w:t>
      </w:r>
      <w:r>
        <w:rPr>
          <w:rFonts w:hint="eastAsia" w:ascii="仿宋_GB2312" w:hAnsi="宋体" w:eastAsia="仿宋_GB2312"/>
          <w:b w:val="0"/>
          <w:bCs w:val="0"/>
          <w:sz w:val="32"/>
          <w:highlight w:val="none"/>
          <w:lang w:val="en-US" w:eastAsia="zh-CN"/>
        </w:rPr>
        <w:t>55</w:t>
      </w:r>
      <w:r>
        <w:rPr>
          <w:rFonts w:hint="eastAsia" w:ascii="仿宋_GB2312" w:hAnsi="宋体" w:eastAsia="仿宋_GB2312"/>
          <w:b w:val="0"/>
          <w:bCs w:val="0"/>
          <w:sz w:val="32"/>
          <w:highlight w:val="none"/>
        </w:rPr>
        <w:t>00元/平方米。</w:t>
      </w:r>
    </w:p>
    <w:p w14:paraId="6382CB20">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b w:val="0"/>
          <w:bCs w:val="0"/>
          <w:sz w:val="32"/>
          <w:highlight w:val="none"/>
        </w:rPr>
      </w:pPr>
      <w:r>
        <w:rPr>
          <w:rFonts w:hint="eastAsia" w:ascii="仿宋_GB2312" w:hAnsi="宋体" w:eastAsia="仿宋_GB2312"/>
          <w:b w:val="0"/>
          <w:bCs w:val="0"/>
          <w:sz w:val="32"/>
          <w:highlight w:val="none"/>
          <w:lang w:eastAsia="zh-CN"/>
        </w:rPr>
        <w:t>水星城，位于盘龙城。</w:t>
      </w:r>
      <w:r>
        <w:rPr>
          <w:rFonts w:hint="eastAsia" w:ascii="仿宋_GB2312" w:hAnsi="宋体" w:eastAsia="仿宋_GB2312"/>
          <w:spacing w:val="0"/>
          <w:sz w:val="32"/>
          <w:highlight w:val="none"/>
        </w:rPr>
        <w:t>户型:</w:t>
      </w:r>
      <w:r>
        <w:rPr>
          <w:rFonts w:hint="eastAsia" w:ascii="仿宋_GB2312" w:hAnsi="宋体" w:eastAsia="仿宋_GB2312"/>
          <w:spacing w:val="0"/>
          <w:sz w:val="32"/>
          <w:highlight w:val="none"/>
          <w:lang w:eastAsia="zh-CN"/>
        </w:rPr>
        <w:t>二</w:t>
      </w:r>
      <w:r>
        <w:rPr>
          <w:rFonts w:hint="eastAsia" w:ascii="仿宋_GB2312" w:hAnsi="宋体" w:eastAsia="仿宋_GB2312"/>
          <w:b w:val="0"/>
          <w:bCs w:val="0"/>
          <w:sz w:val="32"/>
          <w:highlight w:val="none"/>
        </w:rPr>
        <w:t>室</w:t>
      </w:r>
      <w:r>
        <w:rPr>
          <w:rFonts w:hint="eastAsia" w:ascii="仿宋_GB2312" w:hAnsi="宋体" w:eastAsia="仿宋_GB2312"/>
          <w:b w:val="0"/>
          <w:bCs w:val="0"/>
          <w:sz w:val="32"/>
          <w:highlight w:val="none"/>
          <w:lang w:eastAsia="zh-CN"/>
        </w:rPr>
        <w:t>二</w:t>
      </w:r>
      <w:r>
        <w:rPr>
          <w:rFonts w:hint="eastAsia" w:ascii="仿宋_GB2312" w:hAnsi="宋体" w:eastAsia="仿宋_GB2312"/>
          <w:b w:val="0"/>
          <w:bCs w:val="0"/>
          <w:sz w:val="32"/>
          <w:highlight w:val="none"/>
        </w:rPr>
        <w:t>厅</w:t>
      </w:r>
      <w:r>
        <w:rPr>
          <w:rFonts w:hint="eastAsia" w:ascii="仿宋_GB2312" w:hAnsi="宋体" w:eastAsia="仿宋_GB2312"/>
          <w:b w:val="0"/>
          <w:bCs w:val="0"/>
          <w:sz w:val="32"/>
          <w:highlight w:val="none"/>
          <w:lang w:eastAsia="zh-CN"/>
        </w:rPr>
        <w:t>、三</w:t>
      </w:r>
      <w:r>
        <w:rPr>
          <w:rFonts w:hint="eastAsia" w:ascii="仿宋_GB2312" w:hAnsi="宋体" w:eastAsia="仿宋_GB2312"/>
          <w:b w:val="0"/>
          <w:bCs w:val="0"/>
          <w:sz w:val="32"/>
          <w:highlight w:val="none"/>
        </w:rPr>
        <w:t>室</w:t>
      </w:r>
      <w:r>
        <w:rPr>
          <w:rFonts w:hint="eastAsia" w:ascii="仿宋_GB2312" w:hAnsi="宋体" w:eastAsia="仿宋_GB2312"/>
          <w:b w:val="0"/>
          <w:bCs w:val="0"/>
          <w:sz w:val="32"/>
          <w:highlight w:val="none"/>
          <w:lang w:eastAsia="zh-CN"/>
        </w:rPr>
        <w:t>二</w:t>
      </w:r>
      <w:r>
        <w:rPr>
          <w:rFonts w:hint="eastAsia" w:ascii="仿宋_GB2312" w:hAnsi="宋体" w:eastAsia="仿宋_GB2312"/>
          <w:b w:val="0"/>
          <w:bCs w:val="0"/>
          <w:sz w:val="32"/>
          <w:highlight w:val="none"/>
        </w:rPr>
        <w:t>厅</w:t>
      </w:r>
      <w:r>
        <w:rPr>
          <w:rFonts w:hint="eastAsia" w:ascii="仿宋_GB2312" w:hAnsi="宋体" w:eastAsia="仿宋_GB2312"/>
          <w:b w:val="0"/>
          <w:bCs w:val="0"/>
          <w:sz w:val="32"/>
          <w:highlight w:val="none"/>
          <w:lang w:eastAsia="zh-CN"/>
        </w:rPr>
        <w:t>，</w:t>
      </w:r>
      <w:r>
        <w:rPr>
          <w:rFonts w:hint="eastAsia" w:ascii="仿宋_GB2312" w:hAnsi="宋体" w:eastAsia="仿宋_GB2312"/>
          <w:b w:val="0"/>
          <w:bCs w:val="0"/>
          <w:sz w:val="32"/>
          <w:highlight w:val="none"/>
        </w:rPr>
        <w:t>建筑面积约为</w:t>
      </w:r>
      <w:r>
        <w:rPr>
          <w:rFonts w:hint="eastAsia" w:ascii="仿宋_GB2312" w:hAnsi="宋体" w:eastAsia="仿宋_GB2312"/>
          <w:b w:val="0"/>
          <w:bCs w:val="0"/>
          <w:sz w:val="32"/>
          <w:highlight w:val="none"/>
          <w:lang w:val="en-US" w:eastAsia="zh-CN"/>
        </w:rPr>
        <w:t>92.93</w:t>
      </w:r>
      <w:r>
        <w:rPr>
          <w:rFonts w:hint="eastAsia" w:ascii="仿宋_GB2312" w:hAnsi="宋体" w:eastAsia="仿宋_GB2312"/>
          <w:spacing w:val="0"/>
          <w:sz w:val="32"/>
          <w:highlight w:val="none"/>
        </w:rPr>
        <w:t>平方米至</w:t>
      </w:r>
      <w:r>
        <w:rPr>
          <w:rFonts w:hint="eastAsia" w:ascii="仿宋_GB2312" w:hAnsi="宋体" w:eastAsia="仿宋_GB2312"/>
          <w:spacing w:val="0"/>
          <w:sz w:val="32"/>
          <w:highlight w:val="none"/>
          <w:lang w:val="en-US" w:eastAsia="zh-CN"/>
        </w:rPr>
        <w:t>134.53</w:t>
      </w:r>
      <w:r>
        <w:rPr>
          <w:rFonts w:hint="eastAsia" w:ascii="仿宋_GB2312" w:hAnsi="宋体" w:eastAsia="仿宋_GB2312"/>
          <w:spacing w:val="0"/>
          <w:sz w:val="32"/>
          <w:highlight w:val="none"/>
        </w:rPr>
        <w:t>平方米</w:t>
      </w:r>
      <w:r>
        <w:rPr>
          <w:rFonts w:hint="eastAsia" w:ascii="仿宋_GB2312" w:hAnsi="宋体" w:eastAsia="仿宋_GB2312"/>
          <w:b w:val="0"/>
          <w:bCs w:val="0"/>
          <w:sz w:val="32"/>
          <w:highlight w:val="none"/>
        </w:rPr>
        <w:t>（最终以房屋管理部门实测为准），</w:t>
      </w:r>
      <w:r>
        <w:rPr>
          <w:rFonts w:hint="eastAsia" w:ascii="仿宋_GB2312" w:hAnsi="宋体" w:eastAsia="仿宋_GB2312"/>
          <w:b w:val="0"/>
          <w:bCs w:val="0"/>
          <w:sz w:val="32"/>
          <w:highlight w:val="none"/>
          <w:lang w:eastAsia="zh-CN"/>
        </w:rPr>
        <w:t>现房</w:t>
      </w:r>
      <w:r>
        <w:rPr>
          <w:rFonts w:hint="eastAsia" w:ascii="仿宋_GB2312" w:hAnsi="宋体" w:eastAsia="仿宋_GB2312"/>
          <w:b w:val="0"/>
          <w:bCs w:val="0"/>
          <w:sz w:val="32"/>
          <w:highlight w:val="none"/>
        </w:rPr>
        <w:t>，交房标准为</w:t>
      </w:r>
      <w:r>
        <w:rPr>
          <w:rFonts w:hint="eastAsia" w:ascii="仿宋_GB2312" w:hAnsi="宋体" w:eastAsia="仿宋_GB2312"/>
          <w:b w:val="0"/>
          <w:bCs w:val="0"/>
          <w:sz w:val="32"/>
          <w:highlight w:val="none"/>
          <w:lang w:eastAsia="zh-CN"/>
        </w:rPr>
        <w:t>全装修房</w:t>
      </w:r>
      <w:r>
        <w:rPr>
          <w:rFonts w:hint="eastAsia" w:ascii="仿宋_GB2312" w:hAnsi="宋体" w:eastAsia="仿宋_GB2312"/>
          <w:b w:val="0"/>
          <w:bCs w:val="0"/>
          <w:sz w:val="32"/>
          <w:highlight w:val="none"/>
        </w:rPr>
        <w:t>，结算均价为1</w:t>
      </w:r>
      <w:r>
        <w:rPr>
          <w:rFonts w:hint="eastAsia" w:ascii="仿宋_GB2312" w:hAnsi="宋体" w:eastAsia="仿宋_GB2312"/>
          <w:b w:val="0"/>
          <w:bCs w:val="0"/>
          <w:sz w:val="32"/>
          <w:highlight w:val="none"/>
          <w:lang w:val="en-US" w:eastAsia="zh-CN"/>
        </w:rPr>
        <w:t>05</w:t>
      </w:r>
      <w:r>
        <w:rPr>
          <w:rFonts w:hint="eastAsia" w:ascii="仿宋_GB2312" w:hAnsi="宋体" w:eastAsia="仿宋_GB2312"/>
          <w:b w:val="0"/>
          <w:bCs w:val="0"/>
          <w:sz w:val="32"/>
          <w:highlight w:val="none"/>
        </w:rPr>
        <w:t>00元/平方米</w:t>
      </w:r>
      <w:r>
        <w:rPr>
          <w:rFonts w:hint="eastAsia" w:ascii="仿宋_GB2312" w:hAnsi="宋体" w:eastAsia="仿宋_GB2312"/>
          <w:b w:val="0"/>
          <w:bCs w:val="0"/>
          <w:sz w:val="32"/>
          <w:highlight w:val="none"/>
          <w:lang w:eastAsia="zh-CN"/>
        </w:rPr>
        <w:t>（单价组成：毛坯房单价为</w:t>
      </w:r>
      <w:r>
        <w:rPr>
          <w:rFonts w:hint="eastAsia" w:ascii="仿宋_GB2312" w:hAnsi="宋体" w:eastAsia="仿宋_GB2312"/>
          <w:b w:val="0"/>
          <w:bCs w:val="0"/>
          <w:sz w:val="32"/>
          <w:highlight w:val="none"/>
          <w:lang w:val="en-US" w:eastAsia="zh-CN"/>
        </w:rPr>
        <w:t>8500</w:t>
      </w:r>
      <w:r>
        <w:rPr>
          <w:rFonts w:hint="eastAsia" w:ascii="仿宋_GB2312" w:hAnsi="宋体" w:eastAsia="仿宋_GB2312"/>
          <w:b w:val="0"/>
          <w:bCs w:val="0"/>
          <w:sz w:val="32"/>
          <w:highlight w:val="none"/>
          <w:lang w:eastAsia="zh-CN"/>
        </w:rPr>
        <w:t>元/平方米、全装修单价为2</w:t>
      </w:r>
      <w:r>
        <w:rPr>
          <w:rFonts w:hint="eastAsia" w:ascii="仿宋_GB2312" w:hAnsi="宋体" w:eastAsia="仿宋_GB2312"/>
          <w:b w:val="0"/>
          <w:bCs w:val="0"/>
          <w:sz w:val="32"/>
          <w:highlight w:val="none"/>
          <w:lang w:val="en-US" w:eastAsia="zh-CN"/>
        </w:rPr>
        <w:t>0</w:t>
      </w:r>
      <w:r>
        <w:rPr>
          <w:rFonts w:hint="eastAsia" w:ascii="仿宋_GB2312" w:hAnsi="宋体" w:eastAsia="仿宋_GB2312"/>
          <w:b w:val="0"/>
          <w:bCs w:val="0"/>
          <w:sz w:val="32"/>
          <w:highlight w:val="none"/>
          <w:lang w:eastAsia="zh-CN"/>
        </w:rPr>
        <w:t>00元/平方米）</w:t>
      </w:r>
      <w:r>
        <w:rPr>
          <w:rFonts w:hint="eastAsia" w:ascii="仿宋_GB2312" w:hAnsi="宋体" w:eastAsia="仿宋_GB2312"/>
          <w:b w:val="0"/>
          <w:bCs w:val="0"/>
          <w:sz w:val="32"/>
          <w:highlight w:val="none"/>
        </w:rPr>
        <w:t>。</w:t>
      </w:r>
    </w:p>
    <w:p w14:paraId="013E4BC3">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spacing w:val="0"/>
          <w:sz w:val="32"/>
          <w:highlight w:val="none"/>
        </w:rPr>
      </w:pPr>
      <w:r>
        <w:rPr>
          <w:rFonts w:hint="eastAsia" w:ascii="仿宋_GB2312" w:hAnsi="宋体" w:eastAsia="仿宋_GB2312"/>
          <w:spacing w:val="0"/>
          <w:sz w:val="32"/>
          <w:lang w:eastAsia="zh-CN"/>
        </w:rPr>
        <w:t>（</w:t>
      </w:r>
      <w:r>
        <w:rPr>
          <w:rFonts w:hint="eastAsia" w:ascii="仿宋_GB2312" w:hAnsi="宋体" w:eastAsia="仿宋_GB2312"/>
          <w:spacing w:val="0"/>
          <w:sz w:val="32"/>
          <w:lang w:val="en-US" w:eastAsia="zh-CN"/>
        </w:rPr>
        <w:t>7</w:t>
      </w:r>
      <w:r>
        <w:rPr>
          <w:rFonts w:hint="eastAsia" w:ascii="仿宋_GB2312" w:hAnsi="宋体" w:eastAsia="仿宋_GB2312"/>
          <w:spacing w:val="0"/>
          <w:sz w:val="32"/>
          <w:lang w:eastAsia="zh-CN"/>
        </w:rPr>
        <w:t>）</w:t>
      </w:r>
      <w:r>
        <w:rPr>
          <w:rFonts w:hint="eastAsia" w:ascii="仿宋_GB2312" w:hAnsi="宋体" w:eastAsia="仿宋_GB2312"/>
          <w:spacing w:val="0"/>
          <w:sz w:val="32"/>
        </w:rPr>
        <w:t>金科城</w:t>
      </w:r>
      <w:r>
        <w:rPr>
          <w:rFonts w:hint="eastAsia" w:ascii="仿宋_GB2312" w:hAnsi="宋体" w:eastAsia="仿宋_GB2312"/>
          <w:spacing w:val="0"/>
          <w:sz w:val="32"/>
          <w:lang w:eastAsia="zh-CN"/>
        </w:rPr>
        <w:t>，位于</w:t>
      </w:r>
      <w:r>
        <w:rPr>
          <w:rFonts w:hint="eastAsia" w:ascii="仿宋_GB2312" w:hAnsi="宋体" w:eastAsia="仿宋_GB2312"/>
          <w:spacing w:val="0"/>
          <w:sz w:val="32"/>
        </w:rPr>
        <w:t>洪山区大洲村（K2地块）</w:t>
      </w:r>
      <w:r>
        <w:rPr>
          <w:rFonts w:hint="eastAsia" w:ascii="仿宋_GB2312" w:hAnsi="宋体" w:eastAsia="仿宋_GB2312"/>
          <w:spacing w:val="0"/>
          <w:sz w:val="32"/>
          <w:highlight w:val="none"/>
        </w:rPr>
        <w:t>。户型:三室二厅，建筑面积</w:t>
      </w:r>
      <w:r>
        <w:rPr>
          <w:rFonts w:hint="eastAsia" w:ascii="仿宋_GB2312" w:hAnsi="宋体" w:eastAsia="仿宋_GB2312"/>
          <w:spacing w:val="0"/>
          <w:sz w:val="32"/>
          <w:highlight w:val="none"/>
          <w:lang w:eastAsia="zh-CN"/>
        </w:rPr>
        <w:t>为</w:t>
      </w:r>
      <w:r>
        <w:rPr>
          <w:rFonts w:hint="eastAsia" w:ascii="仿宋_GB2312" w:hAnsi="宋体" w:eastAsia="仿宋_GB2312"/>
          <w:spacing w:val="0"/>
          <w:sz w:val="32"/>
          <w:highlight w:val="none"/>
          <w:lang w:val="en-US" w:eastAsia="zh-CN"/>
        </w:rPr>
        <w:t>112</w:t>
      </w:r>
      <w:r>
        <w:rPr>
          <w:rFonts w:hint="eastAsia" w:ascii="仿宋_GB2312" w:hAnsi="宋体" w:eastAsia="仿宋_GB2312"/>
          <w:spacing w:val="0"/>
          <w:sz w:val="32"/>
          <w:highlight w:val="none"/>
        </w:rPr>
        <w:t>平方米至</w:t>
      </w:r>
      <w:r>
        <w:rPr>
          <w:rFonts w:hint="eastAsia" w:ascii="仿宋_GB2312" w:hAnsi="宋体" w:eastAsia="仿宋_GB2312"/>
          <w:spacing w:val="0"/>
          <w:sz w:val="32"/>
          <w:highlight w:val="none"/>
          <w:lang w:val="en-US" w:eastAsia="zh-CN"/>
        </w:rPr>
        <w:t>141</w:t>
      </w:r>
      <w:r>
        <w:rPr>
          <w:rFonts w:hint="eastAsia" w:ascii="仿宋_GB2312" w:hAnsi="宋体" w:eastAsia="仿宋_GB2312"/>
          <w:spacing w:val="0"/>
          <w:sz w:val="32"/>
          <w:highlight w:val="none"/>
        </w:rPr>
        <w:t>平方米（最终以房屋管理部门实测为准），</w:t>
      </w:r>
      <w:r>
        <w:rPr>
          <w:rFonts w:hint="eastAsia" w:ascii="仿宋_GB2312" w:hAnsi="宋体" w:eastAsia="仿宋_GB2312"/>
          <w:spacing w:val="0"/>
          <w:sz w:val="32"/>
          <w:highlight w:val="none"/>
          <w:lang w:eastAsia="zh-CN"/>
        </w:rPr>
        <w:t>现房</w:t>
      </w:r>
      <w:r>
        <w:rPr>
          <w:rFonts w:hint="eastAsia" w:ascii="仿宋_GB2312" w:hAnsi="宋体" w:eastAsia="仿宋_GB2312"/>
          <w:spacing w:val="0"/>
          <w:sz w:val="32"/>
          <w:highlight w:val="none"/>
        </w:rPr>
        <w:t>，交房标准为</w:t>
      </w:r>
      <w:r>
        <w:rPr>
          <w:rFonts w:hint="eastAsia" w:ascii="仿宋_GB2312" w:hAnsi="宋体" w:eastAsia="仿宋_GB2312"/>
          <w:spacing w:val="0"/>
          <w:sz w:val="32"/>
          <w:highlight w:val="none"/>
          <w:lang w:eastAsia="zh-CN"/>
        </w:rPr>
        <w:t>毛坯房</w:t>
      </w:r>
      <w:r>
        <w:rPr>
          <w:rFonts w:hint="eastAsia" w:ascii="仿宋_GB2312" w:hAnsi="宋体" w:eastAsia="仿宋_GB2312"/>
          <w:spacing w:val="0"/>
          <w:sz w:val="32"/>
          <w:highlight w:val="none"/>
        </w:rPr>
        <w:t>，结算均价为1</w:t>
      </w:r>
      <w:r>
        <w:rPr>
          <w:rFonts w:hint="eastAsia" w:ascii="仿宋_GB2312" w:hAnsi="宋体" w:eastAsia="仿宋_GB2312"/>
          <w:spacing w:val="0"/>
          <w:sz w:val="32"/>
          <w:highlight w:val="none"/>
          <w:lang w:val="en-US" w:eastAsia="zh-CN"/>
        </w:rPr>
        <w:t>79</w:t>
      </w:r>
      <w:r>
        <w:rPr>
          <w:rFonts w:hint="eastAsia" w:ascii="仿宋_GB2312" w:hAnsi="宋体" w:eastAsia="仿宋_GB2312"/>
          <w:spacing w:val="0"/>
          <w:sz w:val="32"/>
          <w:highlight w:val="none"/>
        </w:rPr>
        <w:t>00元/平方米。</w:t>
      </w:r>
    </w:p>
    <w:p w14:paraId="13B6F625">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spacing w:val="0"/>
          <w:sz w:val="32"/>
          <w:highlight w:val="none"/>
        </w:rPr>
      </w:pPr>
      <w:r>
        <w:rPr>
          <w:rFonts w:hint="eastAsia" w:ascii="仿宋_GB2312" w:hAnsi="仿宋_GB2312" w:eastAsia="仿宋_GB2312" w:cs="仿宋_GB2312"/>
          <w:spacing w:val="0"/>
          <w:sz w:val="32"/>
          <w:szCs w:val="32"/>
          <w:highlight w:val="none"/>
        </w:rPr>
        <w:t>个人</w:t>
      </w:r>
      <w:r>
        <w:rPr>
          <w:rFonts w:hint="eastAsia" w:ascii="仿宋_GB2312" w:hAnsi="宋体" w:eastAsia="仿宋_GB2312"/>
          <w:spacing w:val="0"/>
          <w:sz w:val="32"/>
          <w:highlight w:val="none"/>
        </w:rPr>
        <w:t>住宅房屋被征收人选择以上补充性房源的，按照货币方式补偿，给予3个月临时安置补偿费。</w:t>
      </w:r>
    </w:p>
    <w:p w14:paraId="75D4A53E">
      <w:pPr>
        <w:keepNext w:val="0"/>
        <w:keepLines w:val="0"/>
        <w:pageBreakBefore w:val="0"/>
        <w:widowControl w:val="0"/>
        <w:numPr>
          <w:ilvl w:val="0"/>
          <w:numId w:val="0"/>
        </w:numPr>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color w:val="000000"/>
          <w:sz w:val="32"/>
          <w:highlight w:val="none"/>
        </w:rPr>
      </w:pPr>
      <w:r>
        <w:rPr>
          <w:rFonts w:hint="eastAsia" w:ascii="仿宋_GB2312" w:hAnsi="宋体" w:eastAsia="仿宋_GB2312"/>
          <w:sz w:val="32"/>
          <w:highlight w:val="none"/>
          <w:lang w:eastAsia="zh-CN"/>
        </w:rPr>
        <w:t>（</w:t>
      </w:r>
      <w:r>
        <w:rPr>
          <w:rFonts w:hint="eastAsia" w:ascii="仿宋_GB2312" w:hAnsi="宋体" w:eastAsia="仿宋_GB2312"/>
          <w:sz w:val="32"/>
          <w:highlight w:val="none"/>
          <w:lang w:val="en-US" w:eastAsia="zh-CN"/>
        </w:rPr>
        <w:t>8</w:t>
      </w:r>
      <w:r>
        <w:rPr>
          <w:rFonts w:hint="eastAsia" w:ascii="仿宋_GB2312" w:hAnsi="宋体" w:eastAsia="仿宋_GB2312"/>
          <w:sz w:val="32"/>
          <w:highlight w:val="none"/>
          <w:lang w:eastAsia="zh-CN"/>
        </w:rPr>
        <w:t>）</w:t>
      </w:r>
      <w:r>
        <w:rPr>
          <w:rFonts w:hint="eastAsia" w:ascii="仿宋_GB2312" w:hAnsi="仿宋_GB2312" w:eastAsia="仿宋_GB2312" w:cs="仿宋_GB2312"/>
          <w:color w:val="000000"/>
          <w:sz w:val="32"/>
          <w:highlight w:val="none"/>
        </w:rPr>
        <w:t>大华·滨</w:t>
      </w:r>
      <w:r>
        <w:rPr>
          <w:rFonts w:hint="eastAsia" w:ascii="仿宋_GB2312" w:hAnsi="宋体" w:eastAsia="仿宋_GB2312" w:cs="Times New Roman"/>
          <w:spacing w:val="0"/>
          <w:sz w:val="32"/>
          <w:highlight w:val="none"/>
        </w:rPr>
        <w:t>江天地铂金郦府</w:t>
      </w:r>
      <w:r>
        <w:rPr>
          <w:rFonts w:hint="eastAsia" w:ascii="仿宋_GB2312" w:hAnsi="宋体" w:eastAsia="仿宋_GB2312" w:cs="Times New Roman"/>
          <w:spacing w:val="0"/>
          <w:sz w:val="32"/>
          <w:highlight w:val="none"/>
          <w:lang w:val="en-US" w:eastAsia="zh-CN"/>
        </w:rPr>
        <w:t>，</w:t>
      </w:r>
      <w:r>
        <w:rPr>
          <w:rFonts w:hint="eastAsia" w:ascii="仿宋_GB2312" w:hAnsi="宋体" w:eastAsia="仿宋_GB2312" w:cs="Times New Roman"/>
          <w:spacing w:val="0"/>
          <w:sz w:val="32"/>
          <w:highlight w:val="none"/>
        </w:rPr>
        <w:t>位于青山区旅大街21号</w:t>
      </w:r>
      <w:r>
        <w:rPr>
          <w:rFonts w:hint="eastAsia" w:ascii="仿宋_GB2312" w:hAnsi="宋体" w:eastAsia="仿宋_GB2312"/>
          <w:color w:val="000000"/>
          <w:sz w:val="32"/>
          <w:highlight w:val="none"/>
        </w:rPr>
        <w:t>。房源套数：</w:t>
      </w:r>
      <w:r>
        <w:rPr>
          <w:rFonts w:hint="eastAsia" w:ascii="仿宋_GB2312" w:hAnsi="宋体" w:eastAsia="仿宋_GB2312"/>
          <w:color w:val="000000"/>
          <w:sz w:val="32"/>
          <w:highlight w:val="none"/>
          <w:lang w:val="en-US" w:eastAsia="zh-CN"/>
        </w:rPr>
        <w:t>25</w:t>
      </w:r>
      <w:r>
        <w:rPr>
          <w:rFonts w:hint="eastAsia" w:ascii="仿宋_GB2312" w:hAnsi="宋体" w:eastAsia="仿宋_GB2312"/>
          <w:color w:val="000000"/>
          <w:sz w:val="32"/>
          <w:highlight w:val="none"/>
        </w:rPr>
        <w:t>套，户型为二室二厅，建筑面积为</w:t>
      </w:r>
      <w:r>
        <w:rPr>
          <w:rFonts w:hint="eastAsia" w:ascii="仿宋_GB2312" w:hAnsi="宋体" w:eastAsia="仿宋_GB2312"/>
          <w:color w:val="000000"/>
          <w:sz w:val="32"/>
          <w:highlight w:val="none"/>
          <w:lang w:val="en-US" w:eastAsia="zh-CN"/>
        </w:rPr>
        <w:t>65</w:t>
      </w:r>
      <w:r>
        <w:rPr>
          <w:rFonts w:hint="eastAsia" w:ascii="仿宋_GB2312" w:hAnsi="宋体" w:eastAsia="仿宋_GB2312"/>
          <w:color w:val="000000"/>
          <w:sz w:val="32"/>
          <w:highlight w:val="none"/>
        </w:rPr>
        <w:t>平方米</w:t>
      </w:r>
      <w:r>
        <w:rPr>
          <w:rFonts w:hint="eastAsia" w:ascii="仿宋_GB2312" w:hAnsi="宋体" w:eastAsia="仿宋_GB2312"/>
          <w:color w:val="000000"/>
          <w:sz w:val="32"/>
          <w:highlight w:val="none"/>
          <w:lang w:eastAsia="zh-CN"/>
        </w:rPr>
        <w:t>至</w:t>
      </w:r>
      <w:r>
        <w:rPr>
          <w:rFonts w:hint="eastAsia" w:ascii="仿宋_GB2312" w:hAnsi="宋体" w:eastAsia="仿宋_GB2312"/>
          <w:color w:val="000000"/>
          <w:sz w:val="32"/>
          <w:highlight w:val="none"/>
          <w:lang w:val="en-US" w:eastAsia="zh-CN"/>
        </w:rPr>
        <w:t>81</w:t>
      </w:r>
      <w:r>
        <w:rPr>
          <w:rFonts w:hint="eastAsia" w:ascii="仿宋_GB2312" w:hAnsi="宋体" w:eastAsia="仿宋_GB2312"/>
          <w:color w:val="000000"/>
          <w:sz w:val="32"/>
          <w:highlight w:val="none"/>
        </w:rPr>
        <w:t>平方米（最终以房屋管理部门实测为准），现房，交房标准为毛坯房，结算单价为16000元/平方米。</w:t>
      </w:r>
    </w:p>
    <w:p w14:paraId="6AD14D4F">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color w:val="000000"/>
          <w:sz w:val="32"/>
          <w:highlight w:val="none"/>
        </w:rPr>
      </w:pPr>
      <w:r>
        <w:rPr>
          <w:rFonts w:hint="eastAsia" w:ascii="仿宋_GB2312" w:hAnsi="仿宋_GB2312" w:eastAsia="仿宋_GB2312" w:cs="仿宋_GB2312"/>
          <w:color w:val="000000"/>
          <w:sz w:val="32"/>
          <w:szCs w:val="32"/>
          <w:highlight w:val="none"/>
        </w:rPr>
        <w:t>个人</w:t>
      </w:r>
      <w:r>
        <w:rPr>
          <w:rFonts w:hint="eastAsia" w:ascii="仿宋_GB2312" w:hAnsi="宋体" w:eastAsia="仿宋_GB2312"/>
          <w:color w:val="000000"/>
          <w:sz w:val="32"/>
          <w:highlight w:val="none"/>
        </w:rPr>
        <w:t>住宅房屋被征收人选择</w:t>
      </w:r>
      <w:r>
        <w:rPr>
          <w:rFonts w:hint="eastAsia" w:ascii="仿宋_GB2312" w:hAnsi="仿宋_GB2312" w:eastAsia="仿宋_GB2312" w:cs="仿宋_GB2312"/>
          <w:color w:val="000000"/>
          <w:sz w:val="32"/>
          <w:highlight w:val="none"/>
        </w:rPr>
        <w:t>大华·滨江天地</w:t>
      </w:r>
      <w:r>
        <w:rPr>
          <w:rFonts w:hint="eastAsia" w:ascii="仿宋_GB2312" w:hAnsi="宋体" w:eastAsia="仿宋_GB2312"/>
          <w:color w:val="000000"/>
          <w:sz w:val="32"/>
          <w:highlight w:val="none"/>
        </w:rPr>
        <w:t>补充性房源的：</w:t>
      </w:r>
    </w:p>
    <w:p w14:paraId="66F94669">
      <w:pPr>
        <w:keepNext w:val="0"/>
        <w:keepLines w:val="0"/>
        <w:pageBreakBefore w:val="0"/>
        <w:widowControl w:val="0"/>
        <w:numPr>
          <w:ilvl w:val="0"/>
          <w:numId w:val="0"/>
        </w:numPr>
        <w:kinsoku/>
        <w:wordWrap/>
        <w:overflowPunct/>
        <w:topLinePunct w:val="0"/>
        <w:autoSpaceDE/>
        <w:autoSpaceDN/>
        <w:bidi w:val="0"/>
        <w:adjustRightInd/>
        <w:snapToGrid w:val="0"/>
        <w:spacing w:line="510" w:lineRule="exact"/>
        <w:ind w:firstLine="640" w:firstLineChars="200"/>
        <w:textAlignment w:val="auto"/>
        <w:rPr>
          <w:rFonts w:hint="eastAsia" w:ascii="仿宋_GB2312" w:hAnsi="宋体" w:eastAsia="仿宋_GB2312"/>
          <w:color w:val="000000"/>
          <w:sz w:val="32"/>
          <w:highlight w:val="none"/>
        </w:rPr>
      </w:pPr>
      <w:r>
        <w:rPr>
          <w:rFonts w:hint="eastAsia" w:ascii="仿宋_GB2312" w:hAnsi="仿宋_GB2312" w:eastAsia="仿宋_GB2312" w:cs="仿宋_GB2312"/>
          <w:sz w:val="32"/>
          <w:highlight w:val="none"/>
        </w:rPr>
        <w:t>①</w:t>
      </w:r>
      <w:r>
        <w:rPr>
          <w:rFonts w:hint="eastAsia" w:ascii="仿宋_GB2312" w:hAnsi="宋体" w:eastAsia="仿宋_GB2312"/>
          <w:color w:val="000000"/>
          <w:sz w:val="32"/>
          <w:highlight w:val="none"/>
        </w:rPr>
        <w:t>按照货币方式补偿，给予3个月临时安置补偿费。</w:t>
      </w:r>
    </w:p>
    <w:p w14:paraId="15433804">
      <w:pPr>
        <w:keepNext w:val="0"/>
        <w:keepLines w:val="0"/>
        <w:pageBreakBefore w:val="0"/>
        <w:widowControl w:val="0"/>
        <w:numPr>
          <w:ilvl w:val="0"/>
          <w:numId w:val="0"/>
        </w:numPr>
        <w:kinsoku/>
        <w:wordWrap/>
        <w:overflowPunct/>
        <w:topLinePunct w:val="0"/>
        <w:autoSpaceDE/>
        <w:autoSpaceDN/>
        <w:bidi w:val="0"/>
        <w:adjustRightInd/>
        <w:snapToGrid w:val="0"/>
        <w:spacing w:line="510" w:lineRule="exact"/>
        <w:ind w:left="630" w:leftChars="0"/>
        <w:textAlignment w:val="auto"/>
        <w:rPr>
          <w:rFonts w:ascii="仿宋_GB2312" w:hAnsi="宋体" w:eastAsia="仿宋_GB2312"/>
          <w:color w:val="000000"/>
          <w:sz w:val="32"/>
          <w:highlight w:val="none"/>
        </w:rPr>
      </w:pPr>
      <w:r>
        <w:rPr>
          <w:rFonts w:hint="eastAsia" w:ascii="仿宋_GB2312" w:hAnsi="宋体" w:eastAsia="仿宋_GB2312" w:cs="Times New Roman"/>
          <w:color w:val="000000"/>
          <w:sz w:val="32"/>
          <w:highlight w:val="none"/>
        </w:rPr>
        <w:t>②按照被征</w:t>
      </w:r>
      <w:r>
        <w:rPr>
          <w:rFonts w:hint="eastAsia" w:ascii="仿宋_GB2312" w:hAnsi="宋体" w:eastAsia="仿宋_GB2312"/>
          <w:color w:val="000000"/>
          <w:sz w:val="32"/>
          <w:highlight w:val="none"/>
        </w:rPr>
        <w:t>收房屋价值补偿费12</w:t>
      </w:r>
      <w:r>
        <w:rPr>
          <w:rFonts w:hint="eastAsia" w:ascii="仿宋_GB2312" w:hAnsi="宋体" w:eastAsia="仿宋_GB2312"/>
          <w:color w:val="000000"/>
          <w:sz w:val="32"/>
          <w:highlight w:val="none"/>
          <w:lang w:val="en-US" w:eastAsia="zh-CN"/>
        </w:rPr>
        <w:t>%</w:t>
      </w:r>
      <w:r>
        <w:rPr>
          <w:rFonts w:hint="eastAsia" w:ascii="仿宋_GB2312" w:hAnsi="宋体" w:eastAsia="仿宋_GB2312"/>
          <w:color w:val="000000"/>
          <w:sz w:val="32"/>
          <w:highlight w:val="none"/>
        </w:rPr>
        <w:t>的标准给予货币补助。</w:t>
      </w:r>
    </w:p>
    <w:p w14:paraId="0200DA30">
      <w:pPr>
        <w:keepNext w:val="0"/>
        <w:keepLines w:val="0"/>
        <w:pageBreakBefore w:val="0"/>
        <w:widowControl w:val="0"/>
        <w:numPr>
          <w:ilvl w:val="0"/>
          <w:numId w:val="0"/>
        </w:numPr>
        <w:kinsoku/>
        <w:wordWrap/>
        <w:overflowPunct/>
        <w:topLinePunct w:val="0"/>
        <w:autoSpaceDE/>
        <w:autoSpaceDN/>
        <w:bidi w:val="0"/>
        <w:adjustRightInd/>
        <w:snapToGrid w:val="0"/>
        <w:spacing w:line="510" w:lineRule="exact"/>
        <w:ind w:left="630" w:leftChars="0"/>
        <w:textAlignment w:val="auto"/>
        <w:rPr>
          <w:rFonts w:ascii="仿宋_GB2312" w:hAnsi="宋体" w:eastAsia="仿宋_GB2312"/>
          <w:color w:val="000000"/>
          <w:sz w:val="32"/>
          <w:highlight w:val="none"/>
        </w:rPr>
      </w:pPr>
      <w:r>
        <w:rPr>
          <w:rFonts w:hint="eastAsia" w:ascii="仿宋_GB2312" w:hAnsi="仿宋_GB2312" w:eastAsia="仿宋_GB2312" w:cs="仿宋_GB2312"/>
          <w:color w:val="000000"/>
          <w:sz w:val="32"/>
          <w:highlight w:val="none"/>
        </w:rPr>
        <w:t>③</w:t>
      </w:r>
      <w:r>
        <w:rPr>
          <w:rFonts w:hint="eastAsia" w:ascii="仿宋_GB2312" w:hAnsi="宋体" w:eastAsia="仿宋_GB2312"/>
          <w:color w:val="000000"/>
          <w:sz w:val="32"/>
          <w:highlight w:val="none"/>
        </w:rPr>
        <w:t>不享受个人住宅房屋</w:t>
      </w:r>
      <w:r>
        <w:rPr>
          <w:rFonts w:hint="eastAsia" w:ascii="仿宋_GB2312" w:hAnsi="宋体" w:eastAsia="仿宋_GB2312"/>
          <w:color w:val="000000"/>
          <w:sz w:val="32"/>
          <w:highlight w:val="none"/>
          <w:lang w:eastAsia="zh-CN"/>
        </w:rPr>
        <w:t>签约</w:t>
      </w:r>
      <w:r>
        <w:rPr>
          <w:rFonts w:hint="eastAsia" w:ascii="仿宋_GB2312" w:hAnsi="宋体" w:eastAsia="仿宋_GB2312"/>
          <w:color w:val="000000"/>
          <w:sz w:val="32"/>
          <w:highlight w:val="none"/>
        </w:rPr>
        <w:t>奖励。</w:t>
      </w:r>
    </w:p>
    <w:p w14:paraId="473244A2">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黑体" w:hAnsi="宋体" w:eastAsia="黑体"/>
          <w:spacing w:val="0"/>
          <w:sz w:val="32"/>
          <w:highlight w:val="none"/>
        </w:rPr>
      </w:pPr>
      <w:r>
        <w:rPr>
          <w:rFonts w:hint="eastAsia" w:ascii="仿宋_GB2312" w:hAnsi="仿宋_GB2312" w:eastAsia="仿宋_GB2312" w:cs="仿宋_GB2312"/>
          <w:spacing w:val="0"/>
          <w:sz w:val="32"/>
          <w:highlight w:val="none"/>
        </w:rPr>
        <w:t>（二）直管、自管公有住宅房屋补偿</w:t>
      </w:r>
      <w:r>
        <w:rPr>
          <w:rFonts w:ascii="黑体" w:hAnsi="宋体" w:eastAsia="黑体"/>
          <w:spacing w:val="0"/>
          <w:sz w:val="32"/>
          <w:highlight w:val="none"/>
        </w:rPr>
        <w:tab/>
      </w:r>
    </w:p>
    <w:p w14:paraId="6E8E247B">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仿宋_GB2312" w:hAnsi="仿宋_GB2312" w:eastAsia="仿宋_GB2312" w:cs="仿宋_GB2312"/>
          <w:spacing w:val="0"/>
          <w:sz w:val="32"/>
          <w:highlight w:val="none"/>
        </w:rPr>
      </w:pPr>
      <w:r>
        <w:rPr>
          <w:rFonts w:hint="eastAsia" w:ascii="仿宋_GB2312" w:hAnsi="仿宋_GB2312" w:eastAsia="仿宋_GB2312" w:cs="仿宋_GB2312"/>
          <w:spacing w:val="0"/>
          <w:sz w:val="32"/>
          <w:highlight w:val="none"/>
        </w:rPr>
        <w:t>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14:paraId="2CE27711">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仿宋_GB2312" w:hAnsi="仿宋_GB2312" w:eastAsia="仿宋_GB2312" w:cs="仿宋_GB2312"/>
          <w:spacing w:val="0"/>
          <w:sz w:val="32"/>
          <w:highlight w:val="none"/>
        </w:rPr>
      </w:pPr>
      <w:r>
        <w:rPr>
          <w:rFonts w:hint="eastAsia" w:ascii="仿宋_GB2312" w:hAnsi="仿宋_GB2312" w:eastAsia="仿宋_GB2312" w:cs="仿宋_GB2312"/>
          <w:spacing w:val="0"/>
          <w:sz w:val="32"/>
          <w:highlight w:val="none"/>
        </w:rPr>
        <w:t>1</w:t>
      </w:r>
      <w:r>
        <w:rPr>
          <w:rFonts w:hint="eastAsia" w:ascii="仿宋_GB2312" w:hAnsi="仿宋_GB2312" w:eastAsia="仿宋_GB2312" w:cs="仿宋_GB2312"/>
          <w:spacing w:val="0"/>
          <w:sz w:val="32"/>
          <w:highlight w:val="none"/>
          <w:lang w:val="en-US" w:eastAsia="zh-CN"/>
        </w:rPr>
        <w:t>.</w:t>
      </w:r>
      <w:r>
        <w:rPr>
          <w:rFonts w:hint="eastAsia" w:ascii="仿宋_GB2312" w:hAnsi="仿宋_GB2312" w:eastAsia="仿宋_GB2312" w:cs="仿宋_GB2312"/>
          <w:spacing w:val="0"/>
          <w:sz w:val="32"/>
          <w:highlight w:val="none"/>
        </w:rPr>
        <w:t>公有房屋承租人选择货币补偿：</w:t>
      </w:r>
    </w:p>
    <w:p w14:paraId="3247B1BE">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公有房屋承租人选择货币补偿的，租赁关系终止，对被征收人按被征收房屋价值补偿费的10</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highlight w:val="none"/>
        </w:rPr>
        <w:t>给予补偿，对公有房屋承租人（凭《武汉市公有房屋住宅租约》或产权单位确权证明）按被征收房屋价值补偿费的90</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highlight w:val="none"/>
        </w:rPr>
        <w:t>给予补偿。房屋征收部门与被征收人、公有房屋承租人分别签订房屋征收补偿协议。</w:t>
      </w:r>
    </w:p>
    <w:p w14:paraId="52092BF0">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highlight w:val="none"/>
        </w:rPr>
        <w:t>公有房屋承租人选择房屋产权调换：</w:t>
      </w:r>
    </w:p>
    <w:p w14:paraId="4C5814A6">
      <w:pPr>
        <w:keepNext w:val="0"/>
        <w:keepLines w:val="0"/>
        <w:pageBreakBefore w:val="0"/>
        <w:widowControl w:val="0"/>
        <w:kinsoku/>
        <w:wordWrap/>
        <w:overflowPunct/>
        <w:topLinePunct w:val="0"/>
        <w:autoSpaceDE/>
        <w:autoSpaceDN/>
        <w:bidi w:val="0"/>
        <w:adjustRightInd/>
        <w:snapToGrid w:val="0"/>
        <w:spacing w:line="470" w:lineRule="exact"/>
        <w:ind w:firstLine="640" w:firstLineChars="200"/>
        <w:textAlignment w:val="auto"/>
        <w:rPr>
          <w:rFonts w:hint="eastAsia" w:ascii="仿宋_GB2312" w:hAnsi="宋体" w:eastAsia="仿宋_GB2312"/>
          <w:sz w:val="32"/>
          <w:highlight w:val="none"/>
        </w:rPr>
      </w:pPr>
      <w:r>
        <w:rPr>
          <w:rFonts w:hint="eastAsia" w:ascii="仿宋_GB2312" w:hAnsi="仿宋_GB2312" w:eastAsia="仿宋_GB2312" w:cs="仿宋_GB2312"/>
          <w:sz w:val="32"/>
          <w:highlight w:val="none"/>
        </w:rPr>
        <w:t>公有房屋承租人选择房屋产权调换的，房屋征收部门与被征收人签订房屋产权调换协议，被征收人与公有房屋承租人签订房屋租赁协议，继续保持租赁关系</w:t>
      </w:r>
      <w:r>
        <w:rPr>
          <w:rFonts w:hint="eastAsia" w:ascii="仿宋_GB2312" w:hAnsi="宋体" w:eastAsia="仿宋_GB2312"/>
          <w:sz w:val="32"/>
          <w:highlight w:val="none"/>
        </w:rPr>
        <w:t>。</w:t>
      </w:r>
    </w:p>
    <w:p w14:paraId="7D7718C3">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（三）住宅房屋搬迁补偿</w:t>
      </w:r>
    </w:p>
    <w:p w14:paraId="5457BA4E">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给予被征收人、公有房屋承租人搬迁费每户1600元。</w:t>
      </w:r>
    </w:p>
    <w:p w14:paraId="691866FA">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（四）住宅房屋临时安置补偿</w:t>
      </w:r>
    </w:p>
    <w:p w14:paraId="294D3F8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临时安置补偿费由选定的房地产价格评估机构按照被征收房屋类似房地产市场租赁价格评估确定，评估时点为房屋征收决定公告之日。</w:t>
      </w:r>
    </w:p>
    <w:p w14:paraId="53C3C967">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被征收人、公有房屋承租人选择货币补偿的，一次性支付被征收人或者公有房屋承租人3个月的临时安置补偿费。</w:t>
      </w:r>
    </w:p>
    <w:p w14:paraId="0018E4C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被征收人、公有房屋承租人选择产权调换的，其临时安置补偿费从被征收人签约搬迁腾退之日起至产权调换房屋交付时止。签署补偿协议时约定过渡期限，并按约定的过渡期限预付临时安置补偿费，交房时多退少补。超过补偿协议约定的过渡期限，产权调换房屋还未交付的，房屋征收部门按照增加50</w:t>
      </w:r>
      <w:r>
        <w:rPr>
          <w:rFonts w:hint="eastAsia" w:ascii="仿宋_GB2312" w:hAnsi="宋体" w:eastAsia="仿宋_GB2312"/>
          <w:sz w:val="32"/>
          <w:szCs w:val="32"/>
          <w:lang w:val="en-US" w:eastAsia="zh-CN"/>
        </w:rPr>
        <w:t>%</w:t>
      </w:r>
      <w:r>
        <w:rPr>
          <w:rFonts w:hint="eastAsia" w:ascii="仿宋_GB2312" w:hAnsi="宋体" w:eastAsia="仿宋_GB2312"/>
          <w:sz w:val="32"/>
          <w:szCs w:val="32"/>
        </w:rPr>
        <w:t>的标准支付临时安置补偿费。</w:t>
      </w:r>
    </w:p>
    <w:p w14:paraId="7B60E18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szCs w:val="32"/>
        </w:rPr>
        <w:t>征收个人住宅房屋，被征收房屋建筑面积（证载建筑面积＋经认定为合法住宅建筑面积＋经认定为历史遗留未经登记</w:t>
      </w:r>
      <w:r>
        <w:rPr>
          <w:rFonts w:hint="eastAsia" w:ascii="仿宋_GB2312" w:eastAsia="仿宋_GB2312"/>
          <w:sz w:val="32"/>
          <w:szCs w:val="32"/>
        </w:rPr>
        <w:t>建筑</w:t>
      </w:r>
      <w:r>
        <w:rPr>
          <w:rFonts w:hint="eastAsia" w:ascii="仿宋_GB2312" w:hAnsi="宋体" w:eastAsia="仿宋_GB2312"/>
          <w:sz w:val="32"/>
          <w:szCs w:val="32"/>
        </w:rPr>
        <w:t>打折后的建筑面积）不足60平方米的，按照建筑面积60</w:t>
      </w:r>
      <w:r>
        <w:rPr>
          <w:rFonts w:hint="eastAsia" w:ascii="仿宋_GB2312" w:hAnsi="宋体" w:eastAsia="仿宋_GB2312"/>
          <w:sz w:val="32"/>
        </w:rPr>
        <w:t>平方米计算临时安置补偿费。</w:t>
      </w:r>
    </w:p>
    <w:p w14:paraId="5F22CCA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）补助</w:t>
      </w:r>
    </w:p>
    <w:p w14:paraId="7022ED2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货币补助：</w:t>
      </w:r>
    </w:p>
    <w:p w14:paraId="0A79A3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征收个人住宅房屋，被征收人、公有房屋承租人选择货币补偿，按照被征收房屋价值补偿费20</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的标准给予货币补助。征收直管公房、自管公房的货币补助款支付给公有房屋承租人。</w:t>
      </w:r>
    </w:p>
    <w:p w14:paraId="6580FF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保底面积补助：</w:t>
      </w:r>
    </w:p>
    <w:p w14:paraId="158555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征收个人住宅，建筑面积（证载建筑面积＋经认定为合法住宅建筑面积＋经认定为历史遗留未经登记</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rPr>
        <w:t>打折后的建筑面积）不足40平方米（涉及房屋所有权、公有房屋承租权共有的，房屋建筑面积合并计算），且为被征收人、公有房屋承租人唯一住房的，按照40平方米给予征收补偿。</w:t>
      </w:r>
    </w:p>
    <w:p w14:paraId="14BBDB3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公有房屋承租人符合前款条件的，超出被征收房屋建筑面积部分的货币补偿款由房屋征收部门全部支付给公有房屋承租人。</w:t>
      </w:r>
    </w:p>
    <w:p w14:paraId="05F948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个人住宅房屋生活困难补助：</w:t>
      </w:r>
    </w:p>
    <w:p w14:paraId="373DBD4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（1）低保困难补助：</w:t>
      </w:r>
    </w:p>
    <w:p w14:paraId="0BBCF36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pacing w:val="-11"/>
          <w:sz w:val="32"/>
        </w:rPr>
      </w:pPr>
      <w:r>
        <w:rPr>
          <w:rFonts w:hint="eastAsia" w:ascii="仿宋_GB2312" w:hAnsi="仿宋_GB2312" w:eastAsia="仿宋_GB2312" w:cs="仿宋_GB2312"/>
          <w:sz w:val="32"/>
        </w:rPr>
        <w:t>被征收人、公有房屋</w:t>
      </w:r>
      <w:r>
        <w:rPr>
          <w:rFonts w:hint="eastAsia" w:ascii="仿宋_GB2312" w:hAnsi="仿宋_GB2312" w:eastAsia="仿宋_GB2312" w:cs="仿宋_GB2312"/>
          <w:spacing w:val="-11"/>
          <w:sz w:val="32"/>
        </w:rPr>
        <w:t>承租人或其法定被监护人、直系亲属已纳入本市城市居民最低生活保障户，按20000元/户给予一次性补助。</w:t>
      </w:r>
    </w:p>
    <w:p w14:paraId="12B8087D">
      <w:pPr>
        <w:keepNext w:val="0"/>
        <w:keepLines w:val="0"/>
        <w:pageBreakBefore w:val="0"/>
        <w:widowControl w:val="0"/>
        <w:kinsoku/>
        <w:wordWrap/>
        <w:overflowPunct/>
        <w:topLinePunct w:val="0"/>
        <w:autoSpaceDE/>
        <w:autoSpaceDN/>
        <w:bidi w:val="0"/>
        <w:adjustRightInd/>
        <w:snapToGrid w:val="0"/>
        <w:spacing w:line="500" w:lineRule="exact"/>
        <w:ind w:firstLine="480" w:firstLineChars="15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（2）重症患者困难补助：</w:t>
      </w:r>
    </w:p>
    <w:p w14:paraId="6B4B498C">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z w:val="32"/>
        </w:rPr>
        <w:t>被征收人、公有</w:t>
      </w:r>
      <w:r>
        <w:rPr>
          <w:rFonts w:hint="eastAsia" w:ascii="仿宋_GB2312" w:hAnsi="仿宋_GB2312" w:eastAsia="仿宋_GB2312" w:cs="仿宋_GB2312"/>
          <w:spacing w:val="-6"/>
          <w:sz w:val="32"/>
        </w:rPr>
        <w:t>房屋承租人或其法定被监护人、直系亲属经本市社保部门认定为重症患者的，按10000元/人给予一次性补助。</w:t>
      </w:r>
    </w:p>
    <w:p w14:paraId="009AE2FB">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（3）残疾困难补助：</w:t>
      </w:r>
    </w:p>
    <w:p w14:paraId="346EB185">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被征收人、公有房屋承租人或其法定被监护人、直系亲属持有省（市）残联核发的残疾证，按20000元/人给予一次性补助。 同时对残疾人家庭搬迁费增加50</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，临时安置费增加20</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w:t>
      </w:r>
    </w:p>
    <w:p w14:paraId="6124D571">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highlight w:val="yellow"/>
        </w:rPr>
      </w:pPr>
      <w:r>
        <w:rPr>
          <w:rFonts w:hint="eastAsia" w:ascii="仿宋_GB2312" w:hAnsi="仿宋_GB2312" w:eastAsia="仿宋_GB2312" w:cs="仿宋_GB2312"/>
          <w:sz w:val="32"/>
        </w:rPr>
        <w:t>被</w:t>
      </w:r>
      <w:r>
        <w:rPr>
          <w:rFonts w:hint="eastAsia" w:ascii="仿宋_GB2312" w:hAnsi="仿宋_GB2312" w:eastAsia="仿宋_GB2312" w:cs="仿宋_GB2312"/>
          <w:spacing w:val="-11"/>
          <w:sz w:val="32"/>
        </w:rPr>
        <w:t>征收人或公有房屋承租人如符合上述低保、重</w:t>
      </w:r>
      <w:r>
        <w:rPr>
          <w:rFonts w:hint="eastAsia" w:ascii="仿宋_GB2312" w:hAnsi="仿宋_GB2312" w:eastAsia="仿宋_GB2312" w:cs="仿宋_GB2312"/>
          <w:spacing w:val="-11"/>
          <w:sz w:val="32"/>
          <w:lang w:eastAsia="zh-CN"/>
        </w:rPr>
        <w:t>症</w:t>
      </w:r>
      <w:r>
        <w:rPr>
          <w:rFonts w:hint="eastAsia" w:ascii="仿宋_GB2312" w:hAnsi="仿宋_GB2312" w:eastAsia="仿宋_GB2312" w:cs="仿宋_GB2312"/>
          <w:spacing w:val="-11"/>
          <w:sz w:val="32"/>
        </w:rPr>
        <w:t>、残疾三项补助条件中的多项，困难补助可累加计算，但每户最高不超过5万元。</w:t>
      </w:r>
    </w:p>
    <w:p w14:paraId="3FB65FE6">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（4）失独家庭困难补助：</w:t>
      </w:r>
    </w:p>
    <w:p w14:paraId="7A3EB116">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被征收户系失独家庭的，由所在社区出具证明，经街道</w:t>
      </w:r>
      <w:r>
        <w:rPr>
          <w:rFonts w:hint="eastAsia" w:ascii="仿宋_GB2312" w:hAnsi="仿宋_GB2312" w:eastAsia="仿宋_GB2312" w:cs="仿宋_GB2312"/>
          <w:sz w:val="32"/>
          <w:lang w:eastAsia="zh-CN"/>
        </w:rPr>
        <w:t>相关</w:t>
      </w:r>
      <w:r>
        <w:rPr>
          <w:rFonts w:hint="eastAsia" w:ascii="仿宋_GB2312" w:hAnsi="仿宋_GB2312" w:eastAsia="仿宋_GB2312" w:cs="仿宋_GB2312"/>
          <w:sz w:val="32"/>
        </w:rPr>
        <w:t>部门复核后按10000元/户给予一次性补助。</w:t>
      </w:r>
    </w:p>
    <w:p w14:paraId="65523B95">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以上直系亲属系指被征收人、公有房屋承租人的配偶、子女和父母（含配偶父母）。</w:t>
      </w:r>
    </w:p>
    <w:p w14:paraId="772F85CB">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个人住房困难补助：</w:t>
      </w:r>
    </w:p>
    <w:p w14:paraId="3A13C297">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征收个人住宅或者公有住宅房屋，建筑面积（证载建筑面积＋经认定为合法住宅建筑面积＋经认定为历史遗留未经登记建筑打折后的建筑面积）不足60平方米（涉及到房屋所有权、承租权共有的房屋建筑面积合并计算）且为被征收人、公有房屋承租人唯一住房，被征收人、公有房屋承租人选择货币补偿的，可以给予住房困难补助。补助标准为：建筑面积为40平方米以下（含40平方米）的，按被征收房屋价值的10</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给予补助，建筑面积每增加1个平方米，补助标准降低0.5</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w:t>
      </w:r>
    </w:p>
    <w:p w14:paraId="77EDFBAA">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个人住宅房屋改变用途的补助：</w:t>
      </w:r>
    </w:p>
    <w:p w14:paraId="44D26DC3">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征收个人住宅，被征收人、公有房屋承租人自行改变房屋用途作为生产经营性用房使用的，</w:t>
      </w:r>
      <w:r>
        <w:rPr>
          <w:rFonts w:hint="eastAsia" w:ascii="仿宋_GB2312" w:hAnsi="仿宋_GB2312" w:eastAsia="仿宋_GB2312" w:cs="仿宋_GB2312"/>
          <w:spacing w:val="-6"/>
          <w:sz w:val="32"/>
        </w:rPr>
        <w:t>应当按照住宅房屋给予征收补</w:t>
      </w:r>
      <w:r>
        <w:rPr>
          <w:rFonts w:hint="eastAsia" w:ascii="仿宋_GB2312" w:hAnsi="仿宋_GB2312" w:eastAsia="仿宋_GB2312" w:cs="仿宋_GB2312"/>
          <w:sz w:val="32"/>
        </w:rPr>
        <w:t>偿。</w:t>
      </w:r>
      <w:r>
        <w:rPr>
          <w:rFonts w:hint="eastAsia" w:ascii="仿宋_GB2312" w:hAnsi="仿宋_GB2312" w:eastAsia="仿宋_GB2312" w:cs="仿宋_GB2312"/>
          <w:spacing w:val="-6"/>
          <w:sz w:val="32"/>
        </w:rPr>
        <w:t>在《武汉市国有土地上房屋征收与补偿实施办法》公布前（即2012年12月3日前），住宅已作为商业</w:t>
      </w:r>
      <w:r>
        <w:rPr>
          <w:rFonts w:hint="eastAsia" w:ascii="仿宋_GB2312" w:hAnsi="仿宋_GB2312" w:eastAsia="仿宋_GB2312" w:cs="仿宋_GB2312"/>
          <w:spacing w:val="-6"/>
          <w:sz w:val="32"/>
          <w:lang w:eastAsia="zh-CN"/>
        </w:rPr>
        <w:t>经营的一楼门面</w:t>
      </w:r>
      <w:r>
        <w:rPr>
          <w:rFonts w:hint="eastAsia" w:ascii="仿宋_GB2312" w:hAnsi="仿宋_GB2312" w:eastAsia="仿宋_GB2312" w:cs="仿宋_GB2312"/>
          <w:spacing w:val="-6"/>
          <w:sz w:val="32"/>
        </w:rPr>
        <w:t>使用，且以该住宅为注册地址办理了工商营业执照的，对其实际用于经营面积部分（具有相应资质的测绘单位实测确定）给予补助，补助标准为同地段类似商业门面与被征收住宅房屋市场评估价格差额的50</w:t>
      </w:r>
      <w:r>
        <w:rPr>
          <w:rFonts w:hint="eastAsia" w:ascii="仿宋_GB2312" w:hAnsi="仿宋_GB2312" w:eastAsia="仿宋_GB2312" w:cs="仿宋_GB2312"/>
          <w:spacing w:val="-6"/>
          <w:sz w:val="32"/>
          <w:lang w:val="en-US" w:eastAsia="zh-CN"/>
        </w:rPr>
        <w:t>%</w:t>
      </w:r>
      <w:r>
        <w:rPr>
          <w:rFonts w:hint="eastAsia" w:ascii="仿宋_GB2312" w:hAnsi="仿宋_GB2312" w:eastAsia="仿宋_GB2312" w:cs="仿宋_GB2312"/>
          <w:sz w:val="32"/>
        </w:rPr>
        <w:t>。</w:t>
      </w:r>
    </w:p>
    <w:p w14:paraId="50069B28">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黑体" w:hAnsi="宋体" w:eastAsia="黑体"/>
          <w:sz w:val="32"/>
        </w:rPr>
      </w:pPr>
      <w:r>
        <w:rPr>
          <w:rFonts w:hint="eastAsia" w:ascii="黑体" w:hAnsi="宋体" w:eastAsia="黑体"/>
          <w:sz w:val="32"/>
        </w:rPr>
        <w:t>四、非住宅房屋的补偿</w:t>
      </w:r>
    </w:p>
    <w:p w14:paraId="2ACA500B">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（一）补偿方式和被征收房屋价值补偿</w:t>
      </w:r>
    </w:p>
    <w:p w14:paraId="5CC30C5C">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contextualSpacing/>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被征收人可以选择货币补偿，也可以选择房屋产权调换。</w:t>
      </w:r>
    </w:p>
    <w:p w14:paraId="1B60620C">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spacing w:val="-11"/>
          <w:sz w:val="32"/>
          <w:lang w:eastAsia="zh-CN"/>
        </w:rPr>
      </w:pPr>
      <w:r>
        <w:rPr>
          <w:rFonts w:hint="eastAsia" w:ascii="仿宋_GB2312" w:hAnsi="仿宋_GB2312" w:eastAsia="仿宋_GB2312" w:cs="仿宋_GB2312"/>
          <w:sz w:val="32"/>
        </w:rPr>
        <w:t>被征收房屋和产权调换房屋的价值</w:t>
      </w:r>
      <w:r>
        <w:rPr>
          <w:rFonts w:hint="eastAsia" w:ascii="仿宋_GB2312" w:hAnsi="仿宋_GB2312" w:eastAsia="仿宋_GB2312" w:cs="仿宋_GB2312"/>
          <w:sz w:val="32"/>
          <w:lang w:eastAsia="zh-CN"/>
        </w:rPr>
        <w:t>由本项目评估机构按照《国</w:t>
      </w:r>
      <w:r>
        <w:rPr>
          <w:rFonts w:hint="eastAsia" w:ascii="仿宋_GB2312" w:hAnsi="仿宋_GB2312" w:eastAsia="仿宋_GB2312" w:cs="仿宋_GB2312"/>
          <w:spacing w:val="-11"/>
          <w:sz w:val="32"/>
          <w:lang w:eastAsia="zh-CN"/>
        </w:rPr>
        <w:t>有土地上房屋征收评估办法》（</w:t>
      </w:r>
      <w:r>
        <w:rPr>
          <w:rFonts w:hint="eastAsia" w:ascii="仿宋_GB2312" w:hAnsi="仿宋_GB2312" w:eastAsia="仿宋_GB2312" w:cs="仿宋_GB2312"/>
          <w:spacing w:val="-11"/>
          <w:sz w:val="32"/>
          <w:szCs w:val="32"/>
        </w:rPr>
        <w:t>建房〔2011〕77号</w:t>
      </w:r>
      <w:r>
        <w:rPr>
          <w:rFonts w:hint="eastAsia" w:ascii="仿宋_GB2312" w:hAnsi="仿宋_GB2312" w:eastAsia="仿宋_GB2312" w:cs="仿宋_GB2312"/>
          <w:spacing w:val="-11"/>
          <w:sz w:val="32"/>
          <w:lang w:eastAsia="zh-CN"/>
        </w:rPr>
        <w:t>）评估确定。</w:t>
      </w:r>
    </w:p>
    <w:p w14:paraId="37F3BB31">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宋体" w:eastAsia="仿宋_GB2312"/>
          <w:sz w:val="32"/>
          <w:highlight w:val="none"/>
        </w:rPr>
        <w:t>被征收房屋价值补偿费＝</w:t>
      </w:r>
      <w:r>
        <w:rPr>
          <w:rFonts w:hint="eastAsia" w:ascii="仿宋_GB2312" w:hAnsi="华文仿宋" w:eastAsia="仿宋_GB2312"/>
          <w:sz w:val="32"/>
          <w:szCs w:val="32"/>
          <w:highlight w:val="none"/>
        </w:rPr>
        <w:t>被征收房屋</w:t>
      </w:r>
      <w:r>
        <w:rPr>
          <w:rFonts w:hint="eastAsia" w:ascii="仿宋_GB2312" w:hAnsi="华文仿宋" w:eastAsia="仿宋_GB2312"/>
          <w:sz w:val="32"/>
          <w:szCs w:val="32"/>
          <w:highlight w:val="none"/>
          <w:lang w:eastAsia="zh-CN"/>
        </w:rPr>
        <w:t>证载</w:t>
      </w:r>
      <w:r>
        <w:rPr>
          <w:rFonts w:hint="eastAsia" w:ascii="仿宋_GB2312" w:hAnsi="华文仿宋" w:eastAsia="仿宋_GB2312"/>
          <w:sz w:val="32"/>
          <w:szCs w:val="32"/>
          <w:highlight w:val="none"/>
        </w:rPr>
        <w:t>建筑面积×被征收房屋评估单价。</w:t>
      </w:r>
    </w:p>
    <w:p w14:paraId="7390629D">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1</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highlight w:val="none"/>
        </w:rPr>
        <w:t>货币补偿：</w:t>
      </w:r>
    </w:p>
    <w:p w14:paraId="6DEE6DFB">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pacing w:val="-6"/>
          <w:sz w:val="32"/>
          <w:highlight w:val="none"/>
        </w:rPr>
      </w:pPr>
      <w:r>
        <w:rPr>
          <w:rFonts w:hint="eastAsia" w:ascii="仿宋_GB2312" w:hAnsi="仿宋_GB2312" w:eastAsia="仿宋_GB2312" w:cs="仿宋_GB2312"/>
          <w:color w:val="auto"/>
          <w:sz w:val="32"/>
          <w:highlight w:val="none"/>
        </w:rPr>
        <w:t>被征收人</w:t>
      </w:r>
      <w:r>
        <w:rPr>
          <w:rFonts w:hint="eastAsia" w:ascii="仿宋_GB2312" w:hAnsi="仿宋_GB2312" w:eastAsia="仿宋_GB2312" w:cs="仿宋_GB2312"/>
          <w:color w:val="auto"/>
          <w:spacing w:val="-6"/>
          <w:sz w:val="32"/>
          <w:highlight w:val="none"/>
        </w:rPr>
        <w:t>选择货币补偿的，房屋征收部门按被征收房屋价值向被征收人、公有房屋承租人支付货币补偿费。</w:t>
      </w:r>
    </w:p>
    <w:p w14:paraId="1E6E7902">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2</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color w:val="auto"/>
          <w:sz w:val="32"/>
          <w:highlight w:val="none"/>
        </w:rPr>
        <w:t>房屋产权调换：</w:t>
      </w:r>
    </w:p>
    <w:p w14:paraId="1FB3C1BC">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（1）被征收人选择房屋产权调换的，由房屋征收部门提供用于产权调换的房屋，并与被征收人结算被征收房屋价值与产权调换房屋价值的差价。</w:t>
      </w:r>
    </w:p>
    <w:p w14:paraId="44CE4FA1">
      <w:pPr>
        <w:keepNext w:val="0"/>
        <w:keepLines w:val="0"/>
        <w:pageBreakBefore w:val="0"/>
        <w:widowControl w:val="0"/>
        <w:kinsoku/>
        <w:wordWrap/>
        <w:overflowPunct/>
        <w:topLinePunct w:val="0"/>
        <w:autoSpaceDE/>
        <w:autoSpaceDN/>
        <w:bidi w:val="0"/>
        <w:adjustRightInd/>
        <w:snapToGrid w:val="0"/>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（2）非住宅</w:t>
      </w:r>
      <w:r>
        <w:rPr>
          <w:rFonts w:hint="eastAsia" w:ascii="仿宋_GB2312" w:hAnsi="仿宋_GB2312" w:eastAsia="仿宋_GB2312" w:cs="仿宋_GB2312"/>
          <w:color w:val="auto"/>
          <w:sz w:val="32"/>
          <w:szCs w:val="32"/>
          <w:highlight w:val="none"/>
        </w:rPr>
        <w:t>产权调换房源：</w:t>
      </w:r>
    </w:p>
    <w:p w14:paraId="00DB4B8C">
      <w:pPr>
        <w:keepNext w:val="0"/>
        <w:keepLines w:val="0"/>
        <w:pageBreakBefore w:val="0"/>
        <w:widowControl w:val="0"/>
        <w:kinsoku/>
        <w:wordWrap/>
        <w:overflowPunct/>
        <w:topLinePunct w:val="0"/>
        <w:autoSpaceDE/>
        <w:autoSpaceDN/>
        <w:bidi w:val="0"/>
        <w:adjustRightInd/>
        <w:spacing w:line="480" w:lineRule="exact"/>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非住宅产权调换房</w:t>
      </w:r>
      <w:r>
        <w:rPr>
          <w:rFonts w:hint="eastAsia" w:ascii="仿宋_GB2312" w:hAnsi="仿宋_GB2312" w:eastAsia="仿宋_GB2312" w:cs="仿宋_GB2312"/>
          <w:sz w:val="32"/>
          <w:szCs w:val="32"/>
          <w:highlight w:val="none"/>
          <w:lang w:eastAsia="zh-CN"/>
        </w:rPr>
        <w:t>（商业服务、办公）</w:t>
      </w:r>
      <w:r>
        <w:rPr>
          <w:rFonts w:hint="eastAsia" w:ascii="仿宋_GB2312" w:hAnsi="仿宋_GB2312" w:eastAsia="仿宋_GB2312" w:cs="仿宋_GB2312"/>
          <w:sz w:val="32"/>
          <w:szCs w:val="32"/>
          <w:highlight w:val="none"/>
        </w:rPr>
        <w:t>分别位于南干渠35街坊项目、招商·一江璟城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南干渠35街坊项目</w:t>
      </w:r>
      <w:r>
        <w:rPr>
          <w:rFonts w:hint="eastAsia" w:ascii="仿宋_GB2312" w:hAnsi="仿宋_GB2312" w:eastAsia="仿宋_GB2312" w:cs="仿宋_GB2312"/>
          <w:sz w:val="32"/>
          <w:szCs w:val="32"/>
          <w:highlight w:val="none"/>
          <w:lang w:eastAsia="zh-CN"/>
        </w:rPr>
        <w:t>为现房，</w:t>
      </w:r>
      <w:r>
        <w:rPr>
          <w:rFonts w:hint="eastAsia" w:ascii="仿宋_GB2312" w:hAnsi="仿宋_GB2312" w:eastAsia="仿宋_GB2312" w:cs="仿宋_GB2312"/>
          <w:sz w:val="32"/>
          <w:szCs w:val="32"/>
          <w:highlight w:val="none"/>
        </w:rPr>
        <w:t>交房标准均为毛坯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招商·一江璟城为现房，交房标准均为毛坯。</w:t>
      </w:r>
    </w:p>
    <w:p w14:paraId="45ED793E">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（二）直管、自管</w:t>
      </w:r>
      <w:r>
        <w:rPr>
          <w:rFonts w:hint="eastAsia" w:ascii="仿宋_GB2312" w:hAnsi="仿宋_GB2312" w:eastAsia="仿宋_GB2312" w:cs="仿宋_GB2312"/>
          <w:color w:val="000000"/>
          <w:sz w:val="32"/>
          <w:szCs w:val="32"/>
        </w:rPr>
        <w:t>公有非住宅</w:t>
      </w:r>
      <w:r>
        <w:rPr>
          <w:rFonts w:hint="eastAsia" w:ascii="仿宋_GB2312" w:hAnsi="仿宋_GB2312" w:eastAsia="仿宋_GB2312" w:cs="仿宋_GB2312"/>
          <w:sz w:val="32"/>
          <w:szCs w:val="32"/>
        </w:rPr>
        <w:t>房屋补偿</w:t>
      </w:r>
    </w:p>
    <w:p w14:paraId="75DF957A">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rStyle w:val="9"/>
          <w:rFonts w:hint="eastAsia" w:ascii="仿宋_GB2312" w:hAnsi="仿宋_GB2312" w:eastAsia="仿宋_GB2312" w:cs="仿宋_GB2312"/>
          <w:sz w:val="32"/>
          <w:szCs w:val="32"/>
          <w:shd w:val="clear" w:color="auto" w:fill="FFFFFF"/>
        </w:rPr>
      </w:pPr>
      <w:r>
        <w:rPr>
          <w:rStyle w:val="9"/>
          <w:rFonts w:hint="eastAsia" w:ascii="仿宋_GB2312" w:hAnsi="仿宋_GB2312" w:eastAsia="仿宋_GB2312" w:cs="仿宋_GB2312"/>
          <w:sz w:val="32"/>
          <w:szCs w:val="32"/>
          <w:shd w:val="clear" w:color="auto" w:fill="FFFFFF"/>
        </w:rPr>
        <w:t>被征收人选择货币补偿的，租赁关系终止，房屋征收部门对被征收人按被征收房屋价值补偿费的30</w:t>
      </w:r>
      <w:r>
        <w:rPr>
          <w:rStyle w:val="9"/>
          <w:rFonts w:hint="eastAsia" w:ascii="仿宋_GB2312" w:hAnsi="仿宋_GB2312" w:eastAsia="仿宋_GB2312" w:cs="仿宋_GB2312"/>
          <w:sz w:val="32"/>
          <w:szCs w:val="32"/>
          <w:shd w:val="clear" w:color="auto" w:fill="FFFFFF"/>
          <w:lang w:val="en-US" w:eastAsia="zh-CN"/>
        </w:rPr>
        <w:t>%</w:t>
      </w:r>
      <w:r>
        <w:rPr>
          <w:rStyle w:val="9"/>
          <w:rFonts w:hint="eastAsia" w:ascii="仿宋_GB2312" w:hAnsi="仿宋_GB2312" w:eastAsia="仿宋_GB2312" w:cs="仿宋_GB2312"/>
          <w:sz w:val="32"/>
          <w:szCs w:val="32"/>
          <w:shd w:val="clear" w:color="auto" w:fill="FFFFFF"/>
        </w:rPr>
        <w:t>予以补偿，对公有房屋承租人按被征收房屋价值补偿费的70</w:t>
      </w:r>
      <w:r>
        <w:rPr>
          <w:rStyle w:val="9"/>
          <w:rFonts w:hint="eastAsia" w:ascii="仿宋_GB2312" w:hAnsi="仿宋_GB2312" w:eastAsia="仿宋_GB2312" w:cs="仿宋_GB2312"/>
          <w:sz w:val="32"/>
          <w:szCs w:val="32"/>
          <w:shd w:val="clear" w:color="auto" w:fill="FFFFFF"/>
          <w:lang w:val="en-US" w:eastAsia="zh-CN"/>
        </w:rPr>
        <w:t>%</w:t>
      </w:r>
      <w:r>
        <w:rPr>
          <w:rStyle w:val="9"/>
          <w:rFonts w:hint="eastAsia" w:ascii="仿宋_GB2312" w:hAnsi="仿宋_GB2312" w:eastAsia="仿宋_GB2312" w:cs="仿宋_GB2312"/>
          <w:sz w:val="32"/>
          <w:szCs w:val="32"/>
          <w:shd w:val="clear" w:color="auto" w:fill="FFFFFF"/>
        </w:rPr>
        <w:t>予以补偿。</w:t>
      </w:r>
    </w:p>
    <w:p w14:paraId="3B1FD5F8">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contextualSpacing/>
        <w:textAlignment w:val="auto"/>
        <w:rPr>
          <w:rStyle w:val="9"/>
          <w:rFonts w:hint="eastAsia" w:ascii="仿宋_GB2312" w:hAnsi="仿宋_GB2312" w:eastAsia="仿宋_GB2312" w:cs="仿宋_GB2312"/>
          <w:sz w:val="32"/>
          <w:szCs w:val="32"/>
          <w:shd w:val="clear" w:color="auto" w:fill="FFFFFF"/>
        </w:rPr>
      </w:pPr>
      <w:r>
        <w:rPr>
          <w:rStyle w:val="9"/>
          <w:rFonts w:hint="eastAsia" w:ascii="仿宋_GB2312" w:hAnsi="仿宋_GB2312" w:eastAsia="仿宋_GB2312" w:cs="仿宋_GB2312"/>
          <w:sz w:val="32"/>
          <w:szCs w:val="32"/>
          <w:shd w:val="clear" w:color="auto" w:fill="FFFFFF"/>
        </w:rPr>
        <w:t>被征收人选择房屋产权调换的，</w:t>
      </w:r>
      <w:r>
        <w:rPr>
          <w:rFonts w:hint="eastAsia" w:ascii="仿宋_GB2312" w:hAnsi="仿宋_GB2312" w:eastAsia="仿宋_GB2312" w:cs="仿宋_GB2312"/>
          <w:sz w:val="32"/>
          <w:szCs w:val="32"/>
        </w:rPr>
        <w:t>房屋征收部门与被征收人签订房屋产权调换协议，</w:t>
      </w:r>
      <w:r>
        <w:rPr>
          <w:rStyle w:val="9"/>
          <w:rFonts w:hint="eastAsia" w:ascii="仿宋_GB2312" w:hAnsi="仿宋_GB2312" w:eastAsia="仿宋_GB2312" w:cs="仿宋_GB2312"/>
          <w:sz w:val="32"/>
          <w:szCs w:val="32"/>
          <w:shd w:val="clear" w:color="auto" w:fill="FFFFFF"/>
        </w:rPr>
        <w:t>产权调换房屋由原公有房屋承租人承租，被征收人应与原公有房屋承租人重新订立房屋租赁合同。</w:t>
      </w:r>
    </w:p>
    <w:p w14:paraId="298409E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w:t>
      </w:r>
      <w:r>
        <w:rPr>
          <w:rFonts w:hint="eastAsia" w:ascii="仿宋_GB2312" w:hAnsi="仿宋_GB2312" w:eastAsia="仿宋_GB2312" w:cs="仿宋_GB2312"/>
          <w:sz w:val="32"/>
          <w:lang w:eastAsia="zh-CN"/>
        </w:rPr>
        <w:t>设备</w:t>
      </w:r>
      <w:r>
        <w:rPr>
          <w:rFonts w:hint="eastAsia" w:ascii="仿宋_GB2312" w:hAnsi="仿宋_GB2312" w:eastAsia="仿宋_GB2312" w:cs="仿宋_GB2312"/>
          <w:sz w:val="32"/>
        </w:rPr>
        <w:t>搬迁补偿</w:t>
      </w:r>
    </w:p>
    <w:p w14:paraId="6087CB6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非住宅房屋可恢复使用的设备搬迁补偿费参照同期市场价格，并经选定的房地产价格评估机构评估确定。选择产权调换的，按评估确定的搬迁补偿费双倍计算。</w:t>
      </w:r>
    </w:p>
    <w:p w14:paraId="0581121C">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对无法恢复使用的设备，按购置价扣除折旧后，由选定的房地产价格评估机构评估计算一次性费用。</w:t>
      </w:r>
    </w:p>
    <w:p w14:paraId="45549F65">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（四）临时安置补偿</w:t>
      </w:r>
    </w:p>
    <w:p w14:paraId="2095CB0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征收办公用房及其他非生产经营性用房，选择房屋产权调换的，产权调换房屋交付前，房屋征收部门应当支付临时安置补偿费。选择货币补偿的，一次性支付被征收人或者公有房屋承租人3个月的临时安置补偿费。</w:t>
      </w:r>
    </w:p>
    <w:p w14:paraId="096B3C51">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shd w:val="pct10" w:color="auto" w:fill="FFFFFF"/>
        </w:rPr>
      </w:pPr>
      <w:r>
        <w:rPr>
          <w:rFonts w:hint="eastAsia" w:ascii="仿宋_GB2312" w:hAnsi="仿宋_GB2312" w:eastAsia="仿宋_GB2312" w:cs="仿宋_GB2312"/>
          <w:sz w:val="32"/>
        </w:rPr>
        <w:t>临时安置补偿费由选定的房地产价格评估机构按照被征收房屋类似房地产市场租赁价格评估确定，评估时点为房屋征收决定公告之日。</w:t>
      </w:r>
    </w:p>
    <w:p w14:paraId="2D0F3F7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（五）停产停业损失补偿</w:t>
      </w:r>
    </w:p>
    <w:p w14:paraId="4F6211FD">
      <w:pPr>
        <w:keepNext w:val="0"/>
        <w:keepLines w:val="0"/>
        <w:pageBreakBefore w:val="0"/>
        <w:widowControl w:val="0"/>
        <w:kinsoku/>
        <w:wordWrap/>
        <w:overflowPunct/>
        <w:topLinePunct w:val="0"/>
        <w:autoSpaceDE/>
        <w:autoSpaceDN/>
        <w:bidi w:val="0"/>
        <w:adjustRightInd/>
        <w:snapToGrid w:val="0"/>
        <w:spacing w:line="480" w:lineRule="exact"/>
        <w:ind w:firstLine="616" w:firstLineChars="200"/>
        <w:textAlignment w:val="auto"/>
        <w:rPr>
          <w:rFonts w:hint="eastAsia" w:ascii="仿宋_GB2312" w:hAnsi="宋体" w:eastAsia="仿宋_GB2312"/>
          <w:spacing w:val="-6"/>
          <w:sz w:val="32"/>
        </w:rPr>
      </w:pPr>
      <w:r>
        <w:rPr>
          <w:rFonts w:hint="eastAsia" w:ascii="仿宋_GB2312" w:hAnsi="宋体" w:eastAsia="仿宋_GB2312" w:cs="Times New Roman"/>
          <w:spacing w:val="-6"/>
          <w:sz w:val="32"/>
        </w:rPr>
        <w:t>因征收生产经营性用房造成停产停业，对被征收人或者公有</w:t>
      </w:r>
      <w:r>
        <w:rPr>
          <w:rFonts w:hint="eastAsia" w:ascii="仿宋_GB2312" w:hAnsi="宋体" w:eastAsia="仿宋_GB2312"/>
          <w:spacing w:val="-6"/>
          <w:sz w:val="32"/>
        </w:rPr>
        <w:t>房屋承租人给予停产停业损失补偿，被征收房屋具有房屋权属证明或者经认定为合法建筑，且房屋用途为生产经营性用房，房屋征收部门给予被征收人或者公有房屋承租人被征收房屋价值5</w:t>
      </w:r>
      <w:r>
        <w:rPr>
          <w:rFonts w:hint="eastAsia" w:ascii="仿宋_GB2312" w:hAnsi="宋体" w:eastAsia="仿宋_GB2312"/>
          <w:spacing w:val="-6"/>
          <w:sz w:val="32"/>
          <w:lang w:val="en-US" w:eastAsia="zh-CN"/>
        </w:rPr>
        <w:t>%</w:t>
      </w:r>
      <w:r>
        <w:rPr>
          <w:rFonts w:hint="eastAsia" w:ascii="仿宋_GB2312" w:hAnsi="宋体" w:eastAsia="仿宋_GB2312"/>
          <w:spacing w:val="-6"/>
          <w:sz w:val="32"/>
        </w:rPr>
        <w:t>的补偿。</w:t>
      </w:r>
    </w:p>
    <w:p w14:paraId="01EB0FDE">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lang w:val="en-US" w:eastAsia="zh-CN"/>
        </w:rPr>
      </w:pPr>
      <w:bookmarkStart w:id="0" w:name="_GoBack"/>
      <w:r>
        <w:rPr>
          <w:rFonts w:hint="eastAsia" w:ascii="仿宋_GB2312" w:hAnsi="宋体" w:eastAsia="仿宋_GB2312"/>
          <w:sz w:val="32"/>
        </w:rPr>
        <w:t>被征收人或者公有房屋承租人认为其停产停业损失超过被征收房屋价值5</w:t>
      </w:r>
      <w:r>
        <w:rPr>
          <w:rFonts w:hint="eastAsia" w:ascii="仿宋_GB2312" w:hAnsi="宋体" w:eastAsia="仿宋_GB2312"/>
          <w:sz w:val="32"/>
          <w:lang w:val="en-US" w:eastAsia="zh-CN"/>
        </w:rPr>
        <w:t>%</w:t>
      </w:r>
      <w:r>
        <w:rPr>
          <w:rFonts w:hint="eastAsia" w:ascii="仿宋_GB2312" w:hAnsi="宋体" w:eastAsia="仿宋_GB2312"/>
          <w:sz w:val="32"/>
        </w:rPr>
        <w:t>的，应向房屋征收部门提供房屋被征收前3年的效益情况等证明材料，由该项目选定的房地产价格评估机构对停产停业损失进行评估，并按评估结果予以补偿。</w:t>
      </w:r>
      <w:r>
        <w:rPr>
          <w:rFonts w:hint="eastAsia" w:ascii="仿宋_GB2312" w:hAnsi="仿宋_GB2312" w:eastAsia="仿宋_GB2312" w:cs="仿宋_GB2312"/>
          <w:sz w:val="32"/>
        </w:rPr>
        <w:t>选择货币补偿的，停产停业期限按照6个月计算</w:t>
      </w:r>
      <w:r>
        <w:rPr>
          <w:rFonts w:hint="eastAsia" w:ascii="仿宋_GB2312" w:hAnsi="仿宋_GB2312" w:eastAsia="仿宋_GB2312" w:cs="仿宋_GB2312"/>
          <w:sz w:val="32"/>
          <w:lang w:val="en-US" w:eastAsia="zh-CN"/>
        </w:rPr>
        <w:t>,选择产权调换的，停产停业期限按照过渡安置期限计算。</w:t>
      </w:r>
    </w:p>
    <w:p w14:paraId="05DDFAED">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五、</w:t>
      </w:r>
      <w:r>
        <w:rPr>
          <w:rFonts w:hint="eastAsia" w:ascii="黑体" w:hAnsi="黑体" w:eastAsia="黑体" w:cs="黑体"/>
          <w:sz w:val="32"/>
        </w:rPr>
        <w:t>房屋附属设施补偿</w:t>
      </w:r>
    </w:p>
    <w:p w14:paraId="37A9622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rPr>
        <w:t>室内装饰装修补偿：</w:t>
      </w:r>
    </w:p>
    <w:p w14:paraId="7169F6B8">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被征收房屋室内自行装修的补偿，补偿费在400元/平方米以内（含400元/平方米）的，由房屋征收部门和被征收人、公有房屋承租人协商确定，协商不成或标准超过400元/平方米的，委托</w:t>
      </w:r>
      <w:r>
        <w:rPr>
          <w:rFonts w:hint="eastAsia" w:ascii="仿宋_GB2312" w:hAnsi="仿宋_GB2312" w:eastAsia="仿宋_GB2312" w:cs="仿宋_GB2312"/>
          <w:sz w:val="32"/>
          <w:lang w:eastAsia="zh-CN"/>
        </w:rPr>
        <w:t>本</w:t>
      </w:r>
      <w:r>
        <w:rPr>
          <w:rFonts w:hint="eastAsia" w:ascii="仿宋_GB2312" w:hAnsi="仿宋_GB2312" w:eastAsia="仿宋_GB2312" w:cs="仿宋_GB2312"/>
          <w:sz w:val="32"/>
        </w:rPr>
        <w:t>项目依法选定的房地产价格评估机构评估确定。</w:t>
      </w:r>
    </w:p>
    <w:p w14:paraId="35262FC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（二）</w:t>
      </w:r>
      <w:r>
        <w:rPr>
          <w:rFonts w:hint="eastAsia" w:ascii="仿宋_GB2312" w:hAnsi="仿宋_GB2312" w:eastAsia="仿宋_GB2312" w:cs="仿宋_GB2312"/>
          <w:sz w:val="32"/>
        </w:rPr>
        <w:t>自行封闭阳台和搭建的夹层、假层、暗楼、无烟灶台、吊脚楼、外挑等的补偿：</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30"/>
        <w:gridCol w:w="1875"/>
        <w:gridCol w:w="2864"/>
      </w:tblGrid>
      <w:tr w14:paraId="508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25" w:type="dxa"/>
            <w:gridSpan w:val="2"/>
            <w:noWrap w:val="0"/>
            <w:vAlign w:val="center"/>
          </w:tcPr>
          <w:p w14:paraId="4418118D">
            <w:pPr>
              <w:widowControl/>
              <w:jc w:val="center"/>
              <w:rPr>
                <w:rFonts w:ascii="宋体" w:hAnsi="宋体" w:cs="宋体"/>
                <w:b/>
                <w:bCs/>
                <w:kern w:val="0"/>
                <w:sz w:val="28"/>
                <w:szCs w:val="28"/>
              </w:rPr>
            </w:pPr>
            <w:r>
              <w:rPr>
                <w:rFonts w:hint="eastAsia" w:ascii="宋体" w:hAnsi="宋体" w:cs="宋体"/>
                <w:b/>
                <w:bCs/>
                <w:kern w:val="0"/>
                <w:sz w:val="28"/>
                <w:szCs w:val="28"/>
              </w:rPr>
              <w:t>名  称</w:t>
            </w:r>
          </w:p>
        </w:tc>
        <w:tc>
          <w:tcPr>
            <w:tcW w:w="1875" w:type="dxa"/>
            <w:noWrap w:val="0"/>
            <w:vAlign w:val="center"/>
          </w:tcPr>
          <w:p w14:paraId="731FC0F5">
            <w:pPr>
              <w:widowControl/>
              <w:jc w:val="center"/>
              <w:rPr>
                <w:rFonts w:ascii="宋体" w:hAnsi="宋体" w:cs="宋体"/>
                <w:b/>
                <w:bCs/>
                <w:kern w:val="0"/>
                <w:sz w:val="28"/>
                <w:szCs w:val="28"/>
              </w:rPr>
            </w:pPr>
            <w:r>
              <w:rPr>
                <w:rFonts w:hint="eastAsia" w:ascii="宋体" w:hAnsi="宋体" w:cs="宋体"/>
                <w:b/>
                <w:bCs/>
                <w:kern w:val="0"/>
                <w:sz w:val="28"/>
                <w:szCs w:val="28"/>
              </w:rPr>
              <w:t>补偿标准</w:t>
            </w:r>
          </w:p>
        </w:tc>
        <w:tc>
          <w:tcPr>
            <w:tcW w:w="2864" w:type="dxa"/>
            <w:noWrap w:val="0"/>
            <w:vAlign w:val="center"/>
          </w:tcPr>
          <w:p w14:paraId="614B5AE4">
            <w:pPr>
              <w:widowControl/>
              <w:jc w:val="center"/>
              <w:rPr>
                <w:rFonts w:ascii="宋体" w:hAnsi="宋体" w:cs="宋体"/>
                <w:b/>
                <w:bCs/>
                <w:kern w:val="0"/>
                <w:sz w:val="28"/>
                <w:szCs w:val="28"/>
              </w:rPr>
            </w:pPr>
            <w:r>
              <w:rPr>
                <w:rFonts w:hint="eastAsia" w:ascii="宋体" w:hAnsi="宋体" w:cs="宋体"/>
                <w:b/>
                <w:bCs/>
                <w:kern w:val="0"/>
                <w:sz w:val="28"/>
                <w:szCs w:val="28"/>
              </w:rPr>
              <w:t>标准说明</w:t>
            </w:r>
          </w:p>
        </w:tc>
      </w:tr>
      <w:tr w14:paraId="1F7A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restart"/>
            <w:noWrap w:val="0"/>
            <w:vAlign w:val="center"/>
          </w:tcPr>
          <w:p w14:paraId="0E8A5C27">
            <w:pPr>
              <w:widowControl/>
              <w:jc w:val="center"/>
              <w:rPr>
                <w:rFonts w:ascii="宋体" w:hAnsi="宋体" w:cs="宋体"/>
                <w:kern w:val="0"/>
                <w:sz w:val="24"/>
              </w:rPr>
            </w:pPr>
            <w:r>
              <w:rPr>
                <w:rFonts w:hint="eastAsia" w:ascii="宋体" w:hAnsi="宋体" w:cs="宋体"/>
                <w:kern w:val="0"/>
                <w:sz w:val="24"/>
              </w:rPr>
              <w:t>自行封闭阳台</w:t>
            </w:r>
          </w:p>
        </w:tc>
        <w:tc>
          <w:tcPr>
            <w:tcW w:w="2430" w:type="dxa"/>
            <w:noWrap w:val="0"/>
            <w:vAlign w:val="center"/>
          </w:tcPr>
          <w:p w14:paraId="08F3B0ED">
            <w:pPr>
              <w:widowControl/>
              <w:jc w:val="center"/>
              <w:rPr>
                <w:rFonts w:ascii="宋体" w:hAnsi="宋体" w:cs="宋体"/>
                <w:kern w:val="0"/>
                <w:sz w:val="24"/>
              </w:rPr>
            </w:pPr>
            <w:r>
              <w:rPr>
                <w:rFonts w:hint="eastAsia" w:ascii="宋体" w:hAnsi="宋体" w:cs="宋体"/>
                <w:kern w:val="0"/>
                <w:sz w:val="24"/>
              </w:rPr>
              <w:t>铝合金材料封闭</w:t>
            </w:r>
          </w:p>
        </w:tc>
        <w:tc>
          <w:tcPr>
            <w:tcW w:w="1875" w:type="dxa"/>
            <w:noWrap w:val="0"/>
            <w:vAlign w:val="center"/>
          </w:tcPr>
          <w:p w14:paraId="30946F92">
            <w:pPr>
              <w:widowControl/>
              <w:jc w:val="center"/>
              <w:rPr>
                <w:rFonts w:hint="eastAsia" w:ascii="宋体" w:hAnsi="宋体" w:cs="宋体"/>
                <w:kern w:val="0"/>
                <w:sz w:val="24"/>
              </w:rPr>
            </w:pPr>
            <w:r>
              <w:rPr>
                <w:rFonts w:hint="eastAsia" w:ascii="宋体" w:hAnsi="宋体" w:cs="宋体"/>
                <w:kern w:val="0"/>
                <w:sz w:val="24"/>
              </w:rPr>
              <w:t>1000元/个</w:t>
            </w:r>
          </w:p>
        </w:tc>
        <w:tc>
          <w:tcPr>
            <w:tcW w:w="2864" w:type="dxa"/>
            <w:noWrap w:val="0"/>
            <w:vAlign w:val="center"/>
          </w:tcPr>
          <w:p w14:paraId="6A7263B3">
            <w:pPr>
              <w:widowControl/>
              <w:rPr>
                <w:rFonts w:ascii="宋体" w:hAnsi="宋体" w:cs="宋体"/>
                <w:kern w:val="0"/>
                <w:sz w:val="24"/>
              </w:rPr>
            </w:pPr>
          </w:p>
        </w:tc>
      </w:tr>
      <w:tr w14:paraId="650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continue"/>
            <w:noWrap w:val="0"/>
            <w:vAlign w:val="center"/>
          </w:tcPr>
          <w:p w14:paraId="52AAD4A0">
            <w:pPr>
              <w:widowControl/>
              <w:jc w:val="left"/>
              <w:rPr>
                <w:rFonts w:ascii="宋体" w:hAnsi="宋体" w:cs="宋体"/>
                <w:kern w:val="0"/>
                <w:sz w:val="24"/>
              </w:rPr>
            </w:pPr>
          </w:p>
        </w:tc>
        <w:tc>
          <w:tcPr>
            <w:tcW w:w="2430" w:type="dxa"/>
            <w:noWrap w:val="0"/>
            <w:vAlign w:val="center"/>
          </w:tcPr>
          <w:p w14:paraId="4A668213">
            <w:pPr>
              <w:widowControl/>
              <w:jc w:val="center"/>
              <w:rPr>
                <w:rFonts w:ascii="宋体" w:hAnsi="宋体" w:cs="宋体"/>
                <w:kern w:val="0"/>
                <w:sz w:val="24"/>
              </w:rPr>
            </w:pPr>
            <w:r>
              <w:rPr>
                <w:rFonts w:hint="eastAsia" w:ascii="宋体" w:hAnsi="宋体" w:cs="宋体"/>
                <w:kern w:val="0"/>
                <w:sz w:val="24"/>
              </w:rPr>
              <w:t>塑钢窗材料封闭</w:t>
            </w:r>
          </w:p>
        </w:tc>
        <w:tc>
          <w:tcPr>
            <w:tcW w:w="1875" w:type="dxa"/>
            <w:noWrap w:val="0"/>
            <w:vAlign w:val="center"/>
          </w:tcPr>
          <w:p w14:paraId="62AD138E">
            <w:pPr>
              <w:widowControl/>
              <w:jc w:val="center"/>
              <w:rPr>
                <w:rFonts w:hint="eastAsia" w:ascii="宋体" w:hAnsi="宋体" w:cs="宋体"/>
                <w:kern w:val="0"/>
                <w:sz w:val="24"/>
              </w:rPr>
            </w:pPr>
            <w:r>
              <w:rPr>
                <w:rFonts w:hint="eastAsia" w:ascii="宋体" w:hAnsi="宋体" w:cs="宋体"/>
                <w:kern w:val="0"/>
                <w:sz w:val="24"/>
              </w:rPr>
              <w:t>1500元/个</w:t>
            </w:r>
          </w:p>
        </w:tc>
        <w:tc>
          <w:tcPr>
            <w:tcW w:w="2864" w:type="dxa"/>
            <w:noWrap w:val="0"/>
            <w:vAlign w:val="center"/>
          </w:tcPr>
          <w:p w14:paraId="02FC12FD">
            <w:pPr>
              <w:widowControl/>
              <w:jc w:val="center"/>
              <w:rPr>
                <w:rFonts w:ascii="宋体" w:hAnsi="宋体" w:cs="宋体"/>
                <w:kern w:val="0"/>
                <w:sz w:val="24"/>
              </w:rPr>
            </w:pPr>
          </w:p>
        </w:tc>
      </w:tr>
      <w:tr w14:paraId="2BD1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continue"/>
            <w:noWrap w:val="0"/>
            <w:vAlign w:val="center"/>
          </w:tcPr>
          <w:p w14:paraId="521FD178">
            <w:pPr>
              <w:widowControl/>
              <w:jc w:val="left"/>
              <w:rPr>
                <w:rFonts w:ascii="宋体" w:hAnsi="宋体" w:cs="宋体"/>
                <w:kern w:val="0"/>
                <w:sz w:val="24"/>
              </w:rPr>
            </w:pPr>
          </w:p>
        </w:tc>
        <w:tc>
          <w:tcPr>
            <w:tcW w:w="2430" w:type="dxa"/>
            <w:noWrap w:val="0"/>
            <w:vAlign w:val="center"/>
          </w:tcPr>
          <w:p w14:paraId="230D7C5E">
            <w:pPr>
              <w:widowControl/>
              <w:jc w:val="center"/>
              <w:rPr>
                <w:rFonts w:ascii="宋体" w:hAnsi="宋体" w:cs="宋体"/>
                <w:kern w:val="0"/>
                <w:sz w:val="24"/>
              </w:rPr>
            </w:pPr>
            <w:r>
              <w:rPr>
                <w:rFonts w:hint="eastAsia" w:ascii="宋体" w:hAnsi="宋体" w:cs="宋体"/>
                <w:kern w:val="0"/>
                <w:sz w:val="24"/>
              </w:rPr>
              <w:t>木窗／铁窗材料封闭</w:t>
            </w:r>
          </w:p>
        </w:tc>
        <w:tc>
          <w:tcPr>
            <w:tcW w:w="1875" w:type="dxa"/>
            <w:noWrap w:val="0"/>
            <w:vAlign w:val="center"/>
          </w:tcPr>
          <w:p w14:paraId="1FC7F21F">
            <w:pPr>
              <w:widowControl/>
              <w:jc w:val="center"/>
              <w:rPr>
                <w:rFonts w:hint="eastAsia" w:ascii="宋体" w:hAnsi="宋体" w:cs="宋体"/>
                <w:kern w:val="0"/>
                <w:sz w:val="24"/>
              </w:rPr>
            </w:pPr>
            <w:r>
              <w:rPr>
                <w:rFonts w:hint="eastAsia" w:ascii="宋体" w:hAnsi="宋体" w:cs="宋体"/>
                <w:kern w:val="0"/>
                <w:sz w:val="24"/>
              </w:rPr>
              <w:t>700元/个</w:t>
            </w:r>
          </w:p>
        </w:tc>
        <w:tc>
          <w:tcPr>
            <w:tcW w:w="2864" w:type="dxa"/>
            <w:noWrap w:val="0"/>
            <w:vAlign w:val="center"/>
          </w:tcPr>
          <w:p w14:paraId="2A7FC780">
            <w:pPr>
              <w:widowControl/>
              <w:jc w:val="center"/>
              <w:rPr>
                <w:rFonts w:ascii="宋体" w:hAnsi="宋体" w:cs="宋体"/>
                <w:kern w:val="0"/>
                <w:sz w:val="24"/>
              </w:rPr>
            </w:pPr>
          </w:p>
        </w:tc>
      </w:tr>
      <w:tr w14:paraId="6DA9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5" w:type="dxa"/>
            <w:vMerge w:val="restart"/>
            <w:noWrap w:val="0"/>
            <w:vAlign w:val="center"/>
          </w:tcPr>
          <w:p w14:paraId="1A2FA6F4">
            <w:pPr>
              <w:widowControl/>
              <w:jc w:val="center"/>
              <w:rPr>
                <w:rFonts w:ascii="宋体" w:hAnsi="宋体" w:cs="宋体"/>
                <w:kern w:val="0"/>
                <w:sz w:val="24"/>
              </w:rPr>
            </w:pPr>
            <w:r>
              <w:rPr>
                <w:rFonts w:hint="eastAsia" w:ascii="宋体" w:hAnsi="宋体" w:cs="宋体"/>
                <w:kern w:val="0"/>
                <w:sz w:val="24"/>
              </w:rPr>
              <w:t>夹层、假层、居住暗楼</w:t>
            </w:r>
          </w:p>
        </w:tc>
        <w:tc>
          <w:tcPr>
            <w:tcW w:w="2430" w:type="dxa"/>
            <w:noWrap w:val="0"/>
            <w:vAlign w:val="center"/>
          </w:tcPr>
          <w:p w14:paraId="08D074EE">
            <w:pPr>
              <w:widowControl/>
              <w:jc w:val="center"/>
              <w:rPr>
                <w:rFonts w:ascii="宋体" w:hAnsi="宋体" w:cs="宋体"/>
                <w:kern w:val="0"/>
                <w:sz w:val="24"/>
              </w:rPr>
            </w:pPr>
            <w:r>
              <w:rPr>
                <w:rFonts w:hint="eastAsia" w:ascii="宋体" w:hAnsi="宋体" w:cs="宋体"/>
                <w:kern w:val="0"/>
                <w:sz w:val="24"/>
              </w:rPr>
              <w:t>工字钢、槽钢、角钢</w:t>
            </w:r>
          </w:p>
        </w:tc>
        <w:tc>
          <w:tcPr>
            <w:tcW w:w="1875" w:type="dxa"/>
            <w:noWrap w:val="0"/>
            <w:vAlign w:val="center"/>
          </w:tcPr>
          <w:p w14:paraId="440DB041">
            <w:pPr>
              <w:widowControl/>
              <w:jc w:val="center"/>
              <w:rPr>
                <w:rFonts w:hint="eastAsia" w:ascii="宋体" w:hAnsi="宋体" w:cs="宋体"/>
                <w:kern w:val="0"/>
                <w:sz w:val="24"/>
              </w:rPr>
            </w:pPr>
            <w:r>
              <w:rPr>
                <w:rFonts w:hint="eastAsia" w:ascii="宋体" w:hAnsi="宋体" w:cs="宋体"/>
                <w:kern w:val="0"/>
                <w:sz w:val="24"/>
              </w:rPr>
              <w:t>350元/平方米</w:t>
            </w:r>
          </w:p>
        </w:tc>
        <w:tc>
          <w:tcPr>
            <w:tcW w:w="2864" w:type="dxa"/>
            <w:vMerge w:val="restart"/>
            <w:noWrap w:val="0"/>
            <w:vAlign w:val="center"/>
          </w:tcPr>
          <w:p w14:paraId="503689CB">
            <w:pPr>
              <w:widowControl/>
              <w:spacing w:line="360" w:lineRule="exact"/>
              <w:rPr>
                <w:rFonts w:ascii="宋体" w:hAnsi="宋体" w:cs="宋体"/>
                <w:kern w:val="0"/>
                <w:sz w:val="24"/>
              </w:rPr>
            </w:pPr>
            <w:r>
              <w:rPr>
                <w:rFonts w:hint="eastAsia" w:ascii="宋体" w:hAnsi="宋体" w:eastAsia="宋体" w:cs="宋体"/>
                <w:kern w:val="0"/>
                <w:sz w:val="24"/>
              </w:rPr>
              <w:t>层高＜1.5米，打7折。无固定楼梯、栏杆，打8折。面积由项目部确定，绘在房屋征收验收单上，项目部盖章。</w:t>
            </w:r>
          </w:p>
        </w:tc>
      </w:tr>
      <w:tr w14:paraId="214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Merge w:val="continue"/>
            <w:noWrap w:val="0"/>
            <w:vAlign w:val="center"/>
          </w:tcPr>
          <w:p w14:paraId="0233ED40">
            <w:pPr>
              <w:widowControl/>
              <w:jc w:val="left"/>
              <w:rPr>
                <w:rFonts w:ascii="宋体" w:hAnsi="宋体" w:cs="宋体"/>
                <w:kern w:val="0"/>
                <w:sz w:val="24"/>
              </w:rPr>
            </w:pPr>
          </w:p>
        </w:tc>
        <w:tc>
          <w:tcPr>
            <w:tcW w:w="2430" w:type="dxa"/>
            <w:noWrap w:val="0"/>
            <w:vAlign w:val="center"/>
          </w:tcPr>
          <w:p w14:paraId="32FD1181">
            <w:pPr>
              <w:widowControl/>
              <w:jc w:val="center"/>
              <w:rPr>
                <w:rFonts w:ascii="宋体" w:hAnsi="宋体" w:cs="宋体"/>
                <w:kern w:val="0"/>
                <w:sz w:val="24"/>
              </w:rPr>
            </w:pPr>
            <w:r>
              <w:rPr>
                <w:rFonts w:hint="eastAsia" w:ascii="宋体" w:hAnsi="宋体" w:cs="宋体"/>
                <w:kern w:val="0"/>
                <w:sz w:val="24"/>
              </w:rPr>
              <w:t>现浇楼板</w:t>
            </w:r>
          </w:p>
        </w:tc>
        <w:tc>
          <w:tcPr>
            <w:tcW w:w="1875" w:type="dxa"/>
            <w:noWrap w:val="0"/>
            <w:vAlign w:val="center"/>
          </w:tcPr>
          <w:p w14:paraId="1A0B8D40">
            <w:pPr>
              <w:widowControl/>
              <w:jc w:val="center"/>
              <w:rPr>
                <w:rFonts w:hint="eastAsia" w:ascii="宋体" w:hAnsi="宋体" w:cs="宋体"/>
                <w:kern w:val="0"/>
                <w:sz w:val="24"/>
              </w:rPr>
            </w:pPr>
            <w:r>
              <w:rPr>
                <w:rFonts w:hint="eastAsia" w:ascii="宋体" w:hAnsi="宋体" w:cs="宋体"/>
                <w:kern w:val="0"/>
                <w:sz w:val="24"/>
              </w:rPr>
              <w:t>400元/平方米</w:t>
            </w:r>
          </w:p>
        </w:tc>
        <w:tc>
          <w:tcPr>
            <w:tcW w:w="2864" w:type="dxa"/>
            <w:vMerge w:val="continue"/>
            <w:noWrap w:val="0"/>
            <w:vAlign w:val="center"/>
          </w:tcPr>
          <w:p w14:paraId="2C6DC407">
            <w:pPr>
              <w:widowControl/>
              <w:spacing w:line="360" w:lineRule="exact"/>
              <w:jc w:val="left"/>
              <w:rPr>
                <w:rFonts w:ascii="宋体" w:hAnsi="宋体" w:cs="宋体"/>
                <w:kern w:val="0"/>
                <w:sz w:val="24"/>
              </w:rPr>
            </w:pPr>
          </w:p>
        </w:tc>
      </w:tr>
      <w:tr w14:paraId="036A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5" w:type="dxa"/>
            <w:vMerge w:val="continue"/>
            <w:noWrap w:val="0"/>
            <w:vAlign w:val="center"/>
          </w:tcPr>
          <w:p w14:paraId="15A5CC0D">
            <w:pPr>
              <w:widowControl/>
              <w:jc w:val="left"/>
              <w:rPr>
                <w:rFonts w:ascii="宋体" w:hAnsi="宋体" w:cs="宋体"/>
                <w:kern w:val="0"/>
                <w:sz w:val="24"/>
              </w:rPr>
            </w:pPr>
          </w:p>
        </w:tc>
        <w:tc>
          <w:tcPr>
            <w:tcW w:w="2430" w:type="dxa"/>
            <w:noWrap w:val="0"/>
            <w:vAlign w:val="center"/>
          </w:tcPr>
          <w:p w14:paraId="4D05019A">
            <w:pPr>
              <w:widowControl/>
              <w:jc w:val="center"/>
              <w:rPr>
                <w:rFonts w:ascii="宋体" w:hAnsi="宋体" w:cs="宋体"/>
                <w:kern w:val="0"/>
                <w:sz w:val="24"/>
              </w:rPr>
            </w:pPr>
            <w:r>
              <w:rPr>
                <w:rFonts w:hint="eastAsia" w:ascii="宋体" w:hAnsi="宋体" w:cs="宋体"/>
                <w:kern w:val="0"/>
                <w:sz w:val="24"/>
              </w:rPr>
              <w:t>预制楼板</w:t>
            </w:r>
          </w:p>
        </w:tc>
        <w:tc>
          <w:tcPr>
            <w:tcW w:w="1875" w:type="dxa"/>
            <w:noWrap w:val="0"/>
            <w:vAlign w:val="center"/>
          </w:tcPr>
          <w:p w14:paraId="1555A520">
            <w:pPr>
              <w:widowControl/>
              <w:jc w:val="center"/>
              <w:rPr>
                <w:rFonts w:hint="eastAsia" w:ascii="宋体" w:hAnsi="宋体" w:cs="宋体"/>
                <w:kern w:val="0"/>
                <w:sz w:val="24"/>
              </w:rPr>
            </w:pPr>
            <w:r>
              <w:rPr>
                <w:rFonts w:hint="eastAsia" w:ascii="宋体" w:hAnsi="宋体" w:cs="宋体"/>
                <w:kern w:val="0"/>
                <w:sz w:val="24"/>
              </w:rPr>
              <w:t>250元/平方米</w:t>
            </w:r>
          </w:p>
        </w:tc>
        <w:tc>
          <w:tcPr>
            <w:tcW w:w="2864" w:type="dxa"/>
            <w:vMerge w:val="continue"/>
            <w:noWrap w:val="0"/>
            <w:vAlign w:val="center"/>
          </w:tcPr>
          <w:p w14:paraId="73D6F6E5">
            <w:pPr>
              <w:widowControl/>
              <w:spacing w:line="360" w:lineRule="exact"/>
              <w:jc w:val="left"/>
              <w:rPr>
                <w:rFonts w:ascii="宋体" w:hAnsi="宋体" w:cs="宋体"/>
                <w:kern w:val="0"/>
                <w:sz w:val="24"/>
              </w:rPr>
            </w:pPr>
          </w:p>
        </w:tc>
      </w:tr>
      <w:tr w14:paraId="1C80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95" w:type="dxa"/>
            <w:vMerge w:val="continue"/>
            <w:noWrap w:val="0"/>
            <w:vAlign w:val="center"/>
          </w:tcPr>
          <w:p w14:paraId="695FC3AD">
            <w:pPr>
              <w:widowControl/>
              <w:jc w:val="left"/>
              <w:rPr>
                <w:rFonts w:ascii="宋体" w:hAnsi="宋体" w:cs="宋体"/>
                <w:kern w:val="0"/>
                <w:sz w:val="24"/>
              </w:rPr>
            </w:pPr>
          </w:p>
        </w:tc>
        <w:tc>
          <w:tcPr>
            <w:tcW w:w="2430" w:type="dxa"/>
            <w:noWrap w:val="0"/>
            <w:vAlign w:val="center"/>
          </w:tcPr>
          <w:p w14:paraId="071FE33B">
            <w:pPr>
              <w:widowControl/>
              <w:jc w:val="center"/>
              <w:rPr>
                <w:rFonts w:ascii="宋体" w:hAnsi="宋体" w:cs="宋体"/>
                <w:kern w:val="0"/>
                <w:sz w:val="24"/>
              </w:rPr>
            </w:pPr>
            <w:r>
              <w:rPr>
                <w:rFonts w:hint="eastAsia" w:ascii="宋体" w:hAnsi="宋体" w:cs="宋体"/>
                <w:kern w:val="0"/>
                <w:sz w:val="24"/>
              </w:rPr>
              <w:t>方木、圆木</w:t>
            </w:r>
          </w:p>
        </w:tc>
        <w:tc>
          <w:tcPr>
            <w:tcW w:w="1875" w:type="dxa"/>
            <w:noWrap w:val="0"/>
            <w:vAlign w:val="center"/>
          </w:tcPr>
          <w:p w14:paraId="50583ABD">
            <w:pPr>
              <w:widowControl/>
              <w:jc w:val="center"/>
              <w:rPr>
                <w:rFonts w:hint="eastAsia" w:ascii="宋体" w:hAnsi="宋体" w:cs="宋体"/>
                <w:kern w:val="0"/>
                <w:sz w:val="24"/>
              </w:rPr>
            </w:pPr>
            <w:r>
              <w:rPr>
                <w:rFonts w:hint="eastAsia" w:ascii="宋体" w:hAnsi="宋体" w:cs="宋体"/>
                <w:kern w:val="0"/>
                <w:sz w:val="24"/>
              </w:rPr>
              <w:t>200元/平方米</w:t>
            </w:r>
          </w:p>
        </w:tc>
        <w:tc>
          <w:tcPr>
            <w:tcW w:w="2864" w:type="dxa"/>
            <w:vMerge w:val="continue"/>
            <w:noWrap w:val="0"/>
            <w:vAlign w:val="center"/>
          </w:tcPr>
          <w:p w14:paraId="71FBF3C3">
            <w:pPr>
              <w:widowControl/>
              <w:spacing w:line="360" w:lineRule="exact"/>
              <w:jc w:val="left"/>
              <w:rPr>
                <w:rFonts w:ascii="宋体" w:hAnsi="宋体" w:cs="宋体"/>
                <w:kern w:val="0"/>
                <w:sz w:val="24"/>
              </w:rPr>
            </w:pPr>
          </w:p>
        </w:tc>
      </w:tr>
      <w:tr w14:paraId="68FD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noWrap w:val="0"/>
            <w:vAlign w:val="center"/>
          </w:tcPr>
          <w:p w14:paraId="33AC3463">
            <w:pPr>
              <w:widowControl/>
              <w:jc w:val="center"/>
              <w:rPr>
                <w:rFonts w:ascii="宋体" w:hAnsi="宋体" w:cs="宋体"/>
                <w:kern w:val="0"/>
                <w:sz w:val="24"/>
              </w:rPr>
            </w:pPr>
            <w:r>
              <w:rPr>
                <w:rFonts w:hint="eastAsia" w:ascii="宋体" w:hAnsi="宋体" w:cs="宋体"/>
                <w:kern w:val="0"/>
                <w:sz w:val="24"/>
              </w:rPr>
              <w:t>非居住暗楼</w:t>
            </w:r>
          </w:p>
        </w:tc>
        <w:tc>
          <w:tcPr>
            <w:tcW w:w="2430" w:type="dxa"/>
            <w:noWrap w:val="0"/>
            <w:vAlign w:val="center"/>
          </w:tcPr>
          <w:p w14:paraId="5B8A912E">
            <w:pPr>
              <w:widowControl/>
              <w:jc w:val="center"/>
              <w:rPr>
                <w:rFonts w:ascii="宋体" w:hAnsi="宋体" w:cs="宋体"/>
                <w:kern w:val="0"/>
                <w:sz w:val="24"/>
              </w:rPr>
            </w:pPr>
            <w:r>
              <w:rPr>
                <w:rFonts w:hint="eastAsia" w:ascii="宋体" w:hAnsi="宋体" w:cs="宋体"/>
                <w:kern w:val="0"/>
                <w:sz w:val="24"/>
              </w:rPr>
              <w:t>　</w:t>
            </w:r>
          </w:p>
        </w:tc>
        <w:tc>
          <w:tcPr>
            <w:tcW w:w="1875" w:type="dxa"/>
            <w:noWrap w:val="0"/>
            <w:vAlign w:val="center"/>
          </w:tcPr>
          <w:p w14:paraId="52A3805E">
            <w:pPr>
              <w:widowControl/>
              <w:jc w:val="center"/>
              <w:rPr>
                <w:rFonts w:hint="eastAsia" w:ascii="宋体" w:hAnsi="宋体" w:cs="宋体"/>
                <w:kern w:val="0"/>
                <w:sz w:val="24"/>
              </w:rPr>
            </w:pPr>
            <w:r>
              <w:rPr>
                <w:rFonts w:hint="eastAsia" w:ascii="宋体" w:hAnsi="宋体" w:cs="宋体"/>
                <w:kern w:val="0"/>
                <w:sz w:val="24"/>
              </w:rPr>
              <w:t>200-400元/个</w:t>
            </w:r>
          </w:p>
        </w:tc>
        <w:tc>
          <w:tcPr>
            <w:tcW w:w="2864" w:type="dxa"/>
            <w:noWrap w:val="0"/>
            <w:vAlign w:val="center"/>
          </w:tcPr>
          <w:p w14:paraId="7DBC85BD">
            <w:pPr>
              <w:widowControl/>
              <w:spacing w:line="360" w:lineRule="exact"/>
              <w:jc w:val="center"/>
              <w:rPr>
                <w:rFonts w:ascii="宋体" w:hAnsi="宋体" w:cs="宋体"/>
                <w:kern w:val="0"/>
                <w:sz w:val="24"/>
              </w:rPr>
            </w:pPr>
            <w:r>
              <w:rPr>
                <w:rFonts w:hint="eastAsia" w:ascii="宋体" w:hAnsi="宋体" w:cs="宋体"/>
                <w:kern w:val="0"/>
                <w:sz w:val="24"/>
              </w:rPr>
              <w:t>　</w:t>
            </w:r>
          </w:p>
        </w:tc>
      </w:tr>
      <w:tr w14:paraId="2095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restart"/>
            <w:noWrap w:val="0"/>
            <w:vAlign w:val="center"/>
          </w:tcPr>
          <w:p w14:paraId="2EBC8BBD">
            <w:pPr>
              <w:widowControl/>
              <w:jc w:val="center"/>
              <w:rPr>
                <w:rFonts w:ascii="宋体" w:hAnsi="宋体" w:cs="宋体"/>
                <w:kern w:val="0"/>
                <w:sz w:val="24"/>
              </w:rPr>
            </w:pPr>
            <w:r>
              <w:rPr>
                <w:rFonts w:hint="eastAsia" w:ascii="宋体" w:hAnsi="宋体" w:cs="宋体"/>
                <w:kern w:val="0"/>
                <w:sz w:val="24"/>
              </w:rPr>
              <w:t>无烟灶台</w:t>
            </w:r>
          </w:p>
        </w:tc>
        <w:tc>
          <w:tcPr>
            <w:tcW w:w="2430" w:type="dxa"/>
            <w:noWrap w:val="0"/>
            <w:vAlign w:val="center"/>
          </w:tcPr>
          <w:p w14:paraId="60B8F433">
            <w:pPr>
              <w:widowControl/>
              <w:jc w:val="center"/>
              <w:rPr>
                <w:rFonts w:ascii="宋体" w:hAnsi="宋体" w:cs="宋体"/>
                <w:kern w:val="0"/>
                <w:sz w:val="24"/>
              </w:rPr>
            </w:pPr>
            <w:r>
              <w:rPr>
                <w:rFonts w:hint="eastAsia" w:ascii="宋体" w:hAnsi="宋体" w:cs="宋体"/>
                <w:kern w:val="0"/>
                <w:sz w:val="24"/>
              </w:rPr>
              <w:t>自行搭建</w:t>
            </w:r>
          </w:p>
        </w:tc>
        <w:tc>
          <w:tcPr>
            <w:tcW w:w="1875" w:type="dxa"/>
            <w:noWrap w:val="0"/>
            <w:vAlign w:val="center"/>
          </w:tcPr>
          <w:p w14:paraId="2C45CECC">
            <w:pPr>
              <w:widowControl/>
              <w:jc w:val="center"/>
              <w:rPr>
                <w:rFonts w:hint="eastAsia" w:ascii="宋体" w:hAnsi="宋体" w:cs="宋体"/>
                <w:kern w:val="0"/>
                <w:sz w:val="24"/>
              </w:rPr>
            </w:pPr>
            <w:r>
              <w:rPr>
                <w:rFonts w:hint="eastAsia" w:ascii="宋体" w:hAnsi="宋体" w:cs="宋体"/>
                <w:kern w:val="0"/>
                <w:sz w:val="24"/>
              </w:rPr>
              <w:t>600元/个</w:t>
            </w:r>
          </w:p>
        </w:tc>
        <w:tc>
          <w:tcPr>
            <w:tcW w:w="2864" w:type="dxa"/>
            <w:noWrap w:val="0"/>
            <w:vAlign w:val="center"/>
          </w:tcPr>
          <w:p w14:paraId="26BD8CB3">
            <w:pPr>
              <w:widowControl/>
              <w:spacing w:line="360" w:lineRule="exact"/>
              <w:jc w:val="center"/>
              <w:rPr>
                <w:rFonts w:ascii="宋体" w:hAnsi="宋体" w:cs="宋体"/>
                <w:kern w:val="0"/>
                <w:sz w:val="24"/>
              </w:rPr>
            </w:pPr>
            <w:r>
              <w:rPr>
                <w:rFonts w:hint="eastAsia" w:ascii="宋体" w:hAnsi="宋体" w:cs="宋体"/>
                <w:kern w:val="0"/>
                <w:sz w:val="24"/>
              </w:rPr>
              <w:t>　</w:t>
            </w:r>
          </w:p>
        </w:tc>
      </w:tr>
      <w:tr w14:paraId="4C47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continue"/>
            <w:noWrap w:val="0"/>
            <w:vAlign w:val="center"/>
          </w:tcPr>
          <w:p w14:paraId="2B809476">
            <w:pPr>
              <w:widowControl/>
              <w:jc w:val="left"/>
              <w:rPr>
                <w:rFonts w:ascii="宋体" w:hAnsi="宋体" w:cs="宋体"/>
                <w:kern w:val="0"/>
                <w:sz w:val="24"/>
              </w:rPr>
            </w:pPr>
          </w:p>
        </w:tc>
        <w:tc>
          <w:tcPr>
            <w:tcW w:w="2430" w:type="dxa"/>
            <w:noWrap w:val="0"/>
            <w:vAlign w:val="center"/>
          </w:tcPr>
          <w:p w14:paraId="3C2B0230">
            <w:pPr>
              <w:widowControl/>
              <w:jc w:val="center"/>
              <w:rPr>
                <w:rFonts w:ascii="宋体" w:hAnsi="宋体" w:cs="宋体"/>
                <w:kern w:val="0"/>
                <w:sz w:val="24"/>
              </w:rPr>
            </w:pPr>
            <w:r>
              <w:rPr>
                <w:rFonts w:hint="eastAsia" w:ascii="宋体" w:hAnsi="宋体" w:cs="宋体"/>
                <w:kern w:val="0"/>
                <w:sz w:val="24"/>
              </w:rPr>
              <w:t>整体安装</w:t>
            </w:r>
          </w:p>
        </w:tc>
        <w:tc>
          <w:tcPr>
            <w:tcW w:w="1875" w:type="dxa"/>
            <w:noWrap w:val="0"/>
            <w:vAlign w:val="center"/>
          </w:tcPr>
          <w:p w14:paraId="4DC8FD41">
            <w:pPr>
              <w:widowControl/>
              <w:jc w:val="center"/>
              <w:rPr>
                <w:rFonts w:hint="eastAsia" w:ascii="宋体" w:hAnsi="宋体" w:cs="宋体"/>
                <w:kern w:val="0"/>
                <w:sz w:val="24"/>
              </w:rPr>
            </w:pPr>
            <w:r>
              <w:rPr>
                <w:rFonts w:hint="eastAsia" w:ascii="宋体" w:hAnsi="宋体" w:cs="宋体"/>
                <w:kern w:val="0"/>
                <w:sz w:val="24"/>
              </w:rPr>
              <w:t>800元/个</w:t>
            </w:r>
          </w:p>
        </w:tc>
        <w:tc>
          <w:tcPr>
            <w:tcW w:w="2864" w:type="dxa"/>
            <w:noWrap w:val="0"/>
            <w:vAlign w:val="center"/>
          </w:tcPr>
          <w:p w14:paraId="00A18DEC">
            <w:pPr>
              <w:widowControl/>
              <w:spacing w:line="360" w:lineRule="exact"/>
              <w:jc w:val="center"/>
              <w:rPr>
                <w:rFonts w:ascii="宋体" w:hAnsi="宋体" w:cs="宋体"/>
                <w:kern w:val="0"/>
                <w:sz w:val="24"/>
              </w:rPr>
            </w:pPr>
            <w:r>
              <w:rPr>
                <w:rFonts w:hint="eastAsia" w:ascii="宋体" w:hAnsi="宋体" w:cs="宋体"/>
                <w:kern w:val="0"/>
                <w:sz w:val="24"/>
              </w:rPr>
              <w:t>　</w:t>
            </w:r>
          </w:p>
        </w:tc>
      </w:tr>
      <w:tr w14:paraId="0EE4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95" w:type="dxa"/>
            <w:vMerge w:val="restart"/>
            <w:noWrap w:val="0"/>
            <w:vAlign w:val="center"/>
          </w:tcPr>
          <w:p w14:paraId="216A83A7">
            <w:pPr>
              <w:widowControl/>
              <w:jc w:val="center"/>
              <w:rPr>
                <w:rFonts w:ascii="宋体" w:hAnsi="宋体" w:cs="宋体"/>
                <w:kern w:val="0"/>
                <w:sz w:val="24"/>
              </w:rPr>
            </w:pPr>
            <w:r>
              <w:rPr>
                <w:rFonts w:hint="eastAsia" w:ascii="宋体" w:hAnsi="宋体" w:cs="宋体"/>
                <w:kern w:val="0"/>
                <w:sz w:val="24"/>
              </w:rPr>
              <w:t>防盗网</w:t>
            </w:r>
          </w:p>
        </w:tc>
        <w:tc>
          <w:tcPr>
            <w:tcW w:w="2430" w:type="dxa"/>
            <w:noWrap w:val="0"/>
            <w:vAlign w:val="center"/>
          </w:tcPr>
          <w:p w14:paraId="26DECF81">
            <w:pPr>
              <w:widowControl/>
              <w:jc w:val="center"/>
              <w:rPr>
                <w:rFonts w:ascii="宋体" w:hAnsi="宋体" w:cs="宋体"/>
                <w:kern w:val="0"/>
                <w:sz w:val="24"/>
              </w:rPr>
            </w:pPr>
            <w:r>
              <w:rPr>
                <w:rFonts w:hint="eastAsia" w:ascii="宋体" w:hAnsi="宋体" w:cs="宋体"/>
                <w:kern w:val="0"/>
                <w:sz w:val="24"/>
              </w:rPr>
              <w:t>钢铁材质</w:t>
            </w:r>
          </w:p>
        </w:tc>
        <w:tc>
          <w:tcPr>
            <w:tcW w:w="1875" w:type="dxa"/>
            <w:noWrap w:val="0"/>
            <w:vAlign w:val="center"/>
          </w:tcPr>
          <w:p w14:paraId="33E5491D">
            <w:pPr>
              <w:widowControl/>
              <w:jc w:val="center"/>
              <w:rPr>
                <w:rFonts w:hint="eastAsia" w:ascii="宋体" w:hAnsi="宋体" w:cs="宋体"/>
                <w:kern w:val="0"/>
                <w:sz w:val="24"/>
              </w:rPr>
            </w:pPr>
            <w:r>
              <w:rPr>
                <w:rFonts w:hint="eastAsia" w:ascii="宋体" w:hAnsi="宋体" w:cs="宋体"/>
                <w:kern w:val="0"/>
                <w:sz w:val="24"/>
              </w:rPr>
              <w:t>100元/平方米</w:t>
            </w:r>
          </w:p>
        </w:tc>
        <w:tc>
          <w:tcPr>
            <w:tcW w:w="2864" w:type="dxa"/>
            <w:vMerge w:val="restart"/>
            <w:noWrap w:val="0"/>
            <w:vAlign w:val="center"/>
          </w:tcPr>
          <w:p w14:paraId="455BC1A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kern w:val="0"/>
                <w:sz w:val="24"/>
              </w:rPr>
            </w:pPr>
            <w:r>
              <w:rPr>
                <w:rFonts w:hint="eastAsia" w:ascii="宋体" w:hAnsi="宋体" w:cs="宋体"/>
                <w:kern w:val="0"/>
                <w:sz w:val="24"/>
              </w:rPr>
              <w:t>按展开面积计算，面积由项目部确定，绘在房屋征收验收单上，项目部盖章。</w:t>
            </w:r>
          </w:p>
        </w:tc>
      </w:tr>
      <w:tr w14:paraId="039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continue"/>
            <w:noWrap w:val="0"/>
            <w:vAlign w:val="center"/>
          </w:tcPr>
          <w:p w14:paraId="6B33BCBB">
            <w:pPr>
              <w:widowControl/>
              <w:jc w:val="left"/>
              <w:rPr>
                <w:rFonts w:ascii="宋体" w:hAnsi="宋体" w:cs="宋体"/>
                <w:kern w:val="0"/>
                <w:sz w:val="24"/>
                <w:u w:val="single"/>
              </w:rPr>
            </w:pPr>
          </w:p>
        </w:tc>
        <w:tc>
          <w:tcPr>
            <w:tcW w:w="2430" w:type="dxa"/>
            <w:noWrap w:val="0"/>
            <w:vAlign w:val="center"/>
          </w:tcPr>
          <w:p w14:paraId="64BC310B">
            <w:pPr>
              <w:widowControl/>
              <w:jc w:val="center"/>
              <w:rPr>
                <w:rFonts w:ascii="宋体" w:hAnsi="宋体" w:cs="宋体"/>
                <w:kern w:val="0"/>
                <w:sz w:val="24"/>
              </w:rPr>
            </w:pPr>
            <w:r>
              <w:rPr>
                <w:rFonts w:hint="eastAsia" w:ascii="宋体" w:hAnsi="宋体" w:cs="宋体"/>
                <w:kern w:val="0"/>
                <w:sz w:val="24"/>
              </w:rPr>
              <w:t>不锈钢材质</w:t>
            </w:r>
          </w:p>
        </w:tc>
        <w:tc>
          <w:tcPr>
            <w:tcW w:w="1875" w:type="dxa"/>
            <w:noWrap w:val="0"/>
            <w:vAlign w:val="center"/>
          </w:tcPr>
          <w:p w14:paraId="3168FDFF">
            <w:pPr>
              <w:widowControl/>
              <w:jc w:val="center"/>
              <w:rPr>
                <w:rFonts w:hint="eastAsia" w:ascii="宋体" w:hAnsi="宋体" w:cs="宋体"/>
                <w:kern w:val="0"/>
                <w:sz w:val="24"/>
              </w:rPr>
            </w:pPr>
            <w:r>
              <w:rPr>
                <w:rFonts w:hint="eastAsia" w:ascii="宋体" w:hAnsi="宋体" w:cs="宋体"/>
                <w:kern w:val="0"/>
                <w:sz w:val="24"/>
              </w:rPr>
              <w:t>180元/平方米</w:t>
            </w:r>
          </w:p>
        </w:tc>
        <w:tc>
          <w:tcPr>
            <w:tcW w:w="2864" w:type="dxa"/>
            <w:vMerge w:val="continue"/>
            <w:noWrap w:val="0"/>
            <w:vAlign w:val="center"/>
          </w:tcPr>
          <w:p w14:paraId="6C60D636">
            <w:pPr>
              <w:widowControl/>
              <w:spacing w:line="360" w:lineRule="exact"/>
              <w:jc w:val="center"/>
              <w:rPr>
                <w:rFonts w:ascii="宋体" w:hAnsi="宋体" w:cs="宋体"/>
                <w:kern w:val="0"/>
                <w:sz w:val="24"/>
                <w:u w:val="single"/>
              </w:rPr>
            </w:pPr>
          </w:p>
        </w:tc>
      </w:tr>
      <w:tr w14:paraId="4719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noWrap w:val="0"/>
            <w:vAlign w:val="center"/>
          </w:tcPr>
          <w:p w14:paraId="3078D6AA">
            <w:pPr>
              <w:widowControl/>
              <w:jc w:val="center"/>
              <w:rPr>
                <w:rFonts w:ascii="宋体" w:hAnsi="宋体" w:cs="宋体"/>
                <w:kern w:val="0"/>
                <w:sz w:val="24"/>
              </w:rPr>
            </w:pPr>
            <w:r>
              <w:rPr>
                <w:rFonts w:hint="eastAsia" w:ascii="宋体" w:hAnsi="宋体" w:cs="宋体"/>
                <w:kern w:val="0"/>
                <w:sz w:val="24"/>
              </w:rPr>
              <w:t>吊脚楼</w:t>
            </w:r>
          </w:p>
        </w:tc>
        <w:tc>
          <w:tcPr>
            <w:tcW w:w="2430" w:type="dxa"/>
            <w:noWrap w:val="0"/>
            <w:vAlign w:val="center"/>
          </w:tcPr>
          <w:p w14:paraId="3CB357A9">
            <w:pPr>
              <w:widowControl/>
              <w:jc w:val="center"/>
              <w:rPr>
                <w:rFonts w:ascii="宋体" w:hAnsi="宋体" w:cs="宋体"/>
                <w:kern w:val="0"/>
                <w:sz w:val="24"/>
              </w:rPr>
            </w:pPr>
            <w:r>
              <w:rPr>
                <w:rFonts w:hint="eastAsia" w:ascii="宋体" w:hAnsi="宋体" w:cs="宋体"/>
                <w:kern w:val="0"/>
                <w:sz w:val="24"/>
              </w:rPr>
              <w:t>　</w:t>
            </w:r>
          </w:p>
        </w:tc>
        <w:tc>
          <w:tcPr>
            <w:tcW w:w="1875" w:type="dxa"/>
            <w:noWrap w:val="0"/>
            <w:vAlign w:val="center"/>
          </w:tcPr>
          <w:p w14:paraId="3DC9AA4C">
            <w:pPr>
              <w:widowControl/>
              <w:jc w:val="center"/>
              <w:rPr>
                <w:rFonts w:hint="eastAsia" w:ascii="宋体" w:hAnsi="宋体" w:cs="宋体"/>
                <w:kern w:val="0"/>
                <w:sz w:val="24"/>
              </w:rPr>
            </w:pPr>
            <w:r>
              <w:rPr>
                <w:rFonts w:hint="eastAsia" w:ascii="宋体" w:hAnsi="宋体" w:cs="宋体"/>
                <w:kern w:val="0"/>
                <w:sz w:val="24"/>
              </w:rPr>
              <w:t>1200元/个</w:t>
            </w:r>
          </w:p>
        </w:tc>
        <w:tc>
          <w:tcPr>
            <w:tcW w:w="2864" w:type="dxa"/>
            <w:noWrap w:val="0"/>
            <w:vAlign w:val="center"/>
          </w:tcPr>
          <w:p w14:paraId="27D3D123">
            <w:pPr>
              <w:widowControl/>
              <w:spacing w:line="360" w:lineRule="exact"/>
              <w:jc w:val="center"/>
              <w:rPr>
                <w:rFonts w:ascii="宋体" w:hAnsi="宋体" w:cs="宋体"/>
                <w:kern w:val="0"/>
                <w:sz w:val="24"/>
              </w:rPr>
            </w:pPr>
            <w:r>
              <w:rPr>
                <w:rFonts w:hint="eastAsia" w:ascii="宋体" w:hAnsi="宋体" w:cs="宋体"/>
                <w:kern w:val="0"/>
                <w:sz w:val="24"/>
              </w:rPr>
              <w:t>　</w:t>
            </w:r>
          </w:p>
        </w:tc>
      </w:tr>
      <w:tr w14:paraId="45B2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noWrap w:val="0"/>
            <w:vAlign w:val="center"/>
          </w:tcPr>
          <w:p w14:paraId="1B8A99B3">
            <w:pPr>
              <w:widowControl/>
              <w:jc w:val="center"/>
              <w:rPr>
                <w:rFonts w:ascii="宋体" w:hAnsi="宋体" w:cs="宋体"/>
                <w:kern w:val="0"/>
                <w:sz w:val="24"/>
              </w:rPr>
            </w:pPr>
            <w:r>
              <w:rPr>
                <w:rFonts w:hint="eastAsia" w:ascii="宋体" w:hAnsi="宋体" w:cs="宋体"/>
                <w:kern w:val="0"/>
                <w:sz w:val="24"/>
              </w:rPr>
              <w:t>外挑</w:t>
            </w:r>
          </w:p>
        </w:tc>
        <w:tc>
          <w:tcPr>
            <w:tcW w:w="2430" w:type="dxa"/>
            <w:noWrap w:val="0"/>
            <w:vAlign w:val="center"/>
          </w:tcPr>
          <w:p w14:paraId="6FB163BA">
            <w:pPr>
              <w:widowControl/>
              <w:jc w:val="center"/>
              <w:rPr>
                <w:rFonts w:ascii="宋体" w:hAnsi="宋体" w:cs="宋体"/>
                <w:kern w:val="0"/>
                <w:sz w:val="24"/>
              </w:rPr>
            </w:pPr>
            <w:r>
              <w:rPr>
                <w:rFonts w:hint="eastAsia" w:ascii="宋体" w:hAnsi="宋体" w:cs="宋体"/>
                <w:kern w:val="0"/>
                <w:sz w:val="24"/>
              </w:rPr>
              <w:t>　</w:t>
            </w:r>
          </w:p>
        </w:tc>
        <w:tc>
          <w:tcPr>
            <w:tcW w:w="1875" w:type="dxa"/>
            <w:noWrap w:val="0"/>
            <w:vAlign w:val="center"/>
          </w:tcPr>
          <w:p w14:paraId="45FF5290">
            <w:pPr>
              <w:widowControl/>
              <w:jc w:val="center"/>
              <w:rPr>
                <w:rFonts w:hint="eastAsia" w:ascii="宋体" w:hAnsi="宋体" w:cs="宋体"/>
                <w:kern w:val="0"/>
                <w:sz w:val="24"/>
              </w:rPr>
            </w:pPr>
            <w:r>
              <w:rPr>
                <w:rFonts w:hint="eastAsia" w:ascii="宋体" w:hAnsi="宋体" w:cs="宋体"/>
                <w:kern w:val="0"/>
                <w:sz w:val="24"/>
              </w:rPr>
              <w:t>800元/个</w:t>
            </w:r>
          </w:p>
        </w:tc>
        <w:tc>
          <w:tcPr>
            <w:tcW w:w="2864" w:type="dxa"/>
            <w:noWrap w:val="0"/>
            <w:vAlign w:val="center"/>
          </w:tcPr>
          <w:p w14:paraId="4DF6595A">
            <w:pPr>
              <w:widowControl/>
              <w:spacing w:line="360" w:lineRule="exact"/>
              <w:jc w:val="center"/>
              <w:rPr>
                <w:rFonts w:ascii="宋体" w:hAnsi="宋体" w:cs="宋体"/>
                <w:kern w:val="0"/>
                <w:sz w:val="24"/>
              </w:rPr>
            </w:pPr>
            <w:r>
              <w:rPr>
                <w:rFonts w:hint="eastAsia" w:ascii="宋体" w:hAnsi="宋体" w:cs="宋体"/>
                <w:kern w:val="0"/>
                <w:sz w:val="24"/>
              </w:rPr>
              <w:t>　</w:t>
            </w:r>
          </w:p>
        </w:tc>
      </w:tr>
      <w:tr w14:paraId="6481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restart"/>
            <w:noWrap w:val="0"/>
            <w:vAlign w:val="center"/>
          </w:tcPr>
          <w:p w14:paraId="6DE1CE1C">
            <w:pPr>
              <w:widowControl/>
              <w:jc w:val="center"/>
              <w:rPr>
                <w:rFonts w:ascii="宋体" w:hAnsi="宋体" w:cs="宋体"/>
                <w:kern w:val="0"/>
                <w:sz w:val="24"/>
              </w:rPr>
            </w:pPr>
            <w:r>
              <w:rPr>
                <w:rFonts w:hint="eastAsia" w:ascii="宋体" w:hAnsi="宋体" w:cs="宋体"/>
                <w:kern w:val="0"/>
                <w:sz w:val="24"/>
              </w:rPr>
              <w:t>棚子</w:t>
            </w:r>
          </w:p>
        </w:tc>
        <w:tc>
          <w:tcPr>
            <w:tcW w:w="2430" w:type="dxa"/>
            <w:noWrap w:val="0"/>
            <w:vAlign w:val="center"/>
          </w:tcPr>
          <w:p w14:paraId="2BC26826">
            <w:pPr>
              <w:widowControl/>
              <w:jc w:val="center"/>
              <w:rPr>
                <w:rFonts w:ascii="宋体" w:hAnsi="宋体" w:cs="宋体"/>
                <w:kern w:val="0"/>
                <w:sz w:val="24"/>
              </w:rPr>
            </w:pPr>
            <w:r>
              <w:rPr>
                <w:rFonts w:hint="eastAsia" w:ascii="宋体" w:hAnsi="宋体" w:cs="宋体"/>
                <w:kern w:val="0"/>
                <w:sz w:val="24"/>
              </w:rPr>
              <w:t>钢材结构</w:t>
            </w:r>
          </w:p>
        </w:tc>
        <w:tc>
          <w:tcPr>
            <w:tcW w:w="1875" w:type="dxa"/>
            <w:noWrap w:val="0"/>
            <w:vAlign w:val="center"/>
          </w:tcPr>
          <w:p w14:paraId="5D424AC4">
            <w:pPr>
              <w:widowControl/>
              <w:jc w:val="center"/>
              <w:rPr>
                <w:rFonts w:hint="eastAsia" w:ascii="宋体" w:hAnsi="宋体" w:cs="宋体"/>
                <w:kern w:val="0"/>
                <w:sz w:val="24"/>
              </w:rPr>
            </w:pPr>
            <w:r>
              <w:rPr>
                <w:rFonts w:hint="eastAsia" w:ascii="宋体" w:hAnsi="宋体" w:cs="宋体"/>
                <w:kern w:val="0"/>
                <w:sz w:val="24"/>
              </w:rPr>
              <w:t>120元/平方米</w:t>
            </w:r>
          </w:p>
        </w:tc>
        <w:tc>
          <w:tcPr>
            <w:tcW w:w="2864" w:type="dxa"/>
            <w:vMerge w:val="restart"/>
            <w:noWrap w:val="0"/>
            <w:vAlign w:val="center"/>
          </w:tcPr>
          <w:p w14:paraId="5C56D1BD">
            <w:pPr>
              <w:widowControl/>
              <w:spacing w:line="360" w:lineRule="exact"/>
              <w:jc w:val="left"/>
              <w:rPr>
                <w:rFonts w:ascii="宋体" w:hAnsi="宋体" w:cs="宋体"/>
                <w:kern w:val="0"/>
                <w:sz w:val="24"/>
              </w:rPr>
            </w:pPr>
            <w:r>
              <w:rPr>
                <w:rFonts w:hint="eastAsia" w:ascii="宋体" w:hAnsi="宋体" w:cs="宋体"/>
                <w:kern w:val="0"/>
                <w:sz w:val="24"/>
              </w:rPr>
              <w:t>面积由具有相应资质的测绘单位测绘确定。</w:t>
            </w:r>
          </w:p>
        </w:tc>
      </w:tr>
      <w:tr w14:paraId="3B7B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Merge w:val="continue"/>
            <w:noWrap w:val="0"/>
            <w:vAlign w:val="center"/>
          </w:tcPr>
          <w:p w14:paraId="658A4B99">
            <w:pPr>
              <w:widowControl/>
              <w:jc w:val="left"/>
              <w:rPr>
                <w:rFonts w:ascii="宋体" w:hAnsi="宋体" w:cs="宋体"/>
                <w:kern w:val="0"/>
                <w:sz w:val="24"/>
              </w:rPr>
            </w:pPr>
          </w:p>
        </w:tc>
        <w:tc>
          <w:tcPr>
            <w:tcW w:w="2430" w:type="dxa"/>
            <w:noWrap w:val="0"/>
            <w:vAlign w:val="center"/>
          </w:tcPr>
          <w:p w14:paraId="1FF36CF3">
            <w:pPr>
              <w:widowControl/>
              <w:jc w:val="center"/>
              <w:rPr>
                <w:rFonts w:ascii="宋体" w:hAnsi="宋体" w:cs="宋体"/>
                <w:kern w:val="0"/>
                <w:sz w:val="24"/>
              </w:rPr>
            </w:pPr>
            <w:r>
              <w:rPr>
                <w:rFonts w:hint="eastAsia" w:ascii="宋体" w:hAnsi="宋体" w:cs="宋体"/>
                <w:kern w:val="0"/>
                <w:sz w:val="24"/>
              </w:rPr>
              <w:t>其他结构</w:t>
            </w:r>
          </w:p>
        </w:tc>
        <w:tc>
          <w:tcPr>
            <w:tcW w:w="1875" w:type="dxa"/>
            <w:noWrap w:val="0"/>
            <w:vAlign w:val="center"/>
          </w:tcPr>
          <w:p w14:paraId="5E11A265">
            <w:pPr>
              <w:widowControl/>
              <w:jc w:val="center"/>
              <w:rPr>
                <w:rFonts w:ascii="宋体" w:hAnsi="宋体" w:cs="宋体"/>
                <w:kern w:val="0"/>
                <w:sz w:val="24"/>
              </w:rPr>
            </w:pPr>
            <w:r>
              <w:rPr>
                <w:rFonts w:hint="eastAsia" w:ascii="宋体" w:hAnsi="宋体" w:cs="宋体"/>
                <w:kern w:val="0"/>
                <w:sz w:val="24"/>
              </w:rPr>
              <w:t>80元/平方米</w:t>
            </w:r>
          </w:p>
        </w:tc>
        <w:tc>
          <w:tcPr>
            <w:tcW w:w="2864" w:type="dxa"/>
            <w:vMerge w:val="continue"/>
            <w:noWrap w:val="0"/>
            <w:vAlign w:val="center"/>
          </w:tcPr>
          <w:p w14:paraId="7675221C">
            <w:pPr>
              <w:widowControl/>
              <w:jc w:val="left"/>
              <w:rPr>
                <w:rFonts w:ascii="宋体" w:hAnsi="宋体" w:cs="宋体"/>
                <w:kern w:val="0"/>
                <w:sz w:val="24"/>
              </w:rPr>
            </w:pPr>
          </w:p>
        </w:tc>
      </w:tr>
    </w:tbl>
    <w:p w14:paraId="690F4C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被征收人、公有房屋承租人不同意按照上述标准补偿的，由</w:t>
      </w:r>
      <w:r>
        <w:rPr>
          <w:rFonts w:hint="eastAsia" w:ascii="仿宋_GB2312" w:hAnsi="仿宋_GB2312" w:eastAsia="仿宋_GB2312" w:cs="仿宋_GB2312"/>
          <w:sz w:val="32"/>
          <w:lang w:eastAsia="zh-CN"/>
        </w:rPr>
        <w:t>本</w:t>
      </w:r>
      <w:r>
        <w:rPr>
          <w:rFonts w:hint="eastAsia" w:ascii="仿宋_GB2312" w:hAnsi="仿宋_GB2312" w:eastAsia="仿宋_GB2312" w:cs="仿宋_GB2312"/>
          <w:sz w:val="32"/>
        </w:rPr>
        <w:t>项目选定的房地产价格评估机构评估确定。</w:t>
      </w:r>
    </w:p>
    <w:p w14:paraId="1276C34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附属物的补偿：</w:t>
      </w:r>
    </w:p>
    <w:p w14:paraId="56628F4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附属物的征收补偿由选定的房地产价格评估机构评估确定。</w:t>
      </w:r>
    </w:p>
    <w:p w14:paraId="407633F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附属设施的补偿：</w:t>
      </w:r>
    </w:p>
    <w:p w14:paraId="2D3F36F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电话移机费：每部216元；</w:t>
      </w:r>
    </w:p>
    <w:p w14:paraId="1D53D24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有线电视复装费：每户380元；</w:t>
      </w:r>
    </w:p>
    <w:p w14:paraId="02AEEC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宽带上网：凭报装单据补偿每户308元；</w:t>
      </w:r>
    </w:p>
    <w:p w14:paraId="13513A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电热水器、燃气热水器移机费：每台200元；</w:t>
      </w:r>
    </w:p>
    <w:p w14:paraId="69DCCB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水表迁移费：独表每块200元，分表每块80元；</w:t>
      </w:r>
    </w:p>
    <w:p w14:paraId="03796A3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电表迁移费：独表每块480元，分时电表每块780元，分表每块100元；</w:t>
      </w:r>
    </w:p>
    <w:p w14:paraId="19E669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空调移机费：窗机每台200元、分体机每台300元、柜机每台500元；</w:t>
      </w:r>
    </w:p>
    <w:p w14:paraId="6871C8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以上7项按打包价3000元进行补偿，超过3000元打包价的按票据据实结算。</w:t>
      </w:r>
    </w:p>
    <w:p w14:paraId="429A53F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pacing w:val="-11"/>
          <w:sz w:val="32"/>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太阳</w:t>
      </w:r>
      <w:r>
        <w:rPr>
          <w:rFonts w:hint="eastAsia" w:ascii="仿宋_GB2312" w:hAnsi="仿宋_GB2312" w:eastAsia="仿宋_GB2312" w:cs="仿宋_GB2312"/>
          <w:spacing w:val="-11"/>
          <w:sz w:val="32"/>
        </w:rPr>
        <w:t>能热水器、</w:t>
      </w:r>
      <w:r>
        <w:rPr>
          <w:rFonts w:hint="eastAsia" w:ascii="仿宋_GB2312" w:hAnsi="仿宋_GB2312" w:eastAsia="仿宋_GB2312" w:cs="仿宋_GB2312"/>
          <w:sz w:val="32"/>
        </w:rPr>
        <w:t>地暖</w:t>
      </w:r>
      <w:r>
        <w:rPr>
          <w:rFonts w:hint="eastAsia" w:ascii="仿宋_GB2312" w:hAnsi="仿宋_GB2312" w:eastAsia="仿宋_GB2312" w:cs="仿宋_GB2312"/>
          <w:spacing w:val="-11"/>
          <w:sz w:val="32"/>
        </w:rPr>
        <w:t>、水暖设施由评估公司确定补偿价值；</w:t>
      </w:r>
    </w:p>
    <w:p w14:paraId="3588CF4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管道煤气迁移费：每户2400元。</w:t>
      </w:r>
    </w:p>
    <w:p w14:paraId="2A14C3E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六、奖励</w:t>
      </w:r>
    </w:p>
    <w:p w14:paraId="6563B6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个人住宅房屋签约奖励</w:t>
      </w:r>
    </w:p>
    <w:p w14:paraId="42D22A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凡在签约期</w:t>
      </w:r>
      <w:r>
        <w:rPr>
          <w:rFonts w:hint="eastAsia" w:eastAsia="仿宋_GB2312"/>
          <w:sz w:val="32"/>
          <w:szCs w:val="32"/>
        </w:rPr>
        <w:t>限</w:t>
      </w:r>
      <w:r>
        <w:rPr>
          <w:rFonts w:eastAsia="仿宋_GB2312"/>
          <w:sz w:val="32"/>
          <w:szCs w:val="32"/>
        </w:rPr>
        <w:t>内</w:t>
      </w:r>
      <w:r>
        <w:rPr>
          <w:rFonts w:hint="eastAsia" w:eastAsia="仿宋_GB2312"/>
          <w:sz w:val="32"/>
          <w:szCs w:val="32"/>
        </w:rPr>
        <w:t>选择货币方式</w:t>
      </w:r>
      <w:r>
        <w:rPr>
          <w:rFonts w:eastAsia="仿宋_GB2312"/>
          <w:sz w:val="32"/>
          <w:szCs w:val="32"/>
        </w:rPr>
        <w:t>签约的被征收人、公有房屋承租人按照被征收</w:t>
      </w:r>
      <w:r>
        <w:rPr>
          <w:rFonts w:ascii="Times New Roman" w:hAnsi="Times New Roman" w:eastAsia="仿宋_GB2312" w:cs="Times New Roman"/>
          <w:sz w:val="32"/>
          <w:szCs w:val="32"/>
        </w:rPr>
        <w:t>房屋价值</w:t>
      </w:r>
      <w:r>
        <w:rPr>
          <w:rFonts w:hint="eastAsia" w:ascii="仿宋_GB2312" w:hAnsi="仿宋_GB2312" w:eastAsia="仿宋_GB2312" w:cs="仿宋_GB2312"/>
          <w:sz w:val="32"/>
          <w:szCs w:val="32"/>
          <w:lang w:val="en-US" w:eastAsia="zh-CN"/>
        </w:rPr>
        <w:t>10%</w:t>
      </w:r>
      <w:r>
        <w:rPr>
          <w:rFonts w:ascii="Times New Roman" w:hAnsi="Times New Roman" w:eastAsia="仿宋_GB2312" w:cs="Times New Roman"/>
          <w:sz w:val="32"/>
          <w:szCs w:val="32"/>
        </w:rPr>
        <w:t>的标准</w:t>
      </w:r>
      <w:r>
        <w:rPr>
          <w:rFonts w:eastAsia="仿宋_GB2312"/>
          <w:sz w:val="32"/>
          <w:szCs w:val="32"/>
        </w:rPr>
        <w:t>给予奖励。</w:t>
      </w:r>
    </w:p>
    <w:p w14:paraId="61B0BC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eastAsia="仿宋_GB2312"/>
          <w:sz w:val="32"/>
          <w:szCs w:val="32"/>
        </w:rPr>
        <w:t>凡在签约期</w:t>
      </w:r>
      <w:r>
        <w:rPr>
          <w:rFonts w:hint="eastAsia" w:eastAsia="仿宋_GB2312"/>
          <w:sz w:val="32"/>
          <w:szCs w:val="32"/>
        </w:rPr>
        <w:t>限</w:t>
      </w:r>
      <w:r>
        <w:rPr>
          <w:rFonts w:eastAsia="仿宋_GB2312"/>
          <w:sz w:val="32"/>
          <w:szCs w:val="32"/>
        </w:rPr>
        <w:t>内</w:t>
      </w:r>
      <w:r>
        <w:rPr>
          <w:rFonts w:hint="eastAsia" w:eastAsia="仿宋_GB2312"/>
          <w:sz w:val="32"/>
          <w:szCs w:val="32"/>
        </w:rPr>
        <w:t>选择</w:t>
      </w:r>
      <w:r>
        <w:rPr>
          <w:rFonts w:hint="eastAsia" w:ascii="仿宋_GB2312" w:hAnsi="仿宋_GB2312" w:eastAsia="仿宋_GB2312" w:cs="仿宋_GB2312"/>
          <w:sz w:val="32"/>
        </w:rPr>
        <w:t>产权调换</w:t>
      </w:r>
      <w:r>
        <w:rPr>
          <w:rFonts w:hint="eastAsia" w:eastAsia="仿宋_GB2312"/>
          <w:sz w:val="32"/>
          <w:szCs w:val="32"/>
        </w:rPr>
        <w:t>方式</w:t>
      </w:r>
      <w:r>
        <w:rPr>
          <w:rFonts w:eastAsia="仿宋_GB2312"/>
          <w:sz w:val="32"/>
          <w:szCs w:val="32"/>
        </w:rPr>
        <w:t>签约的被征收人、公有房屋承租人按照被征收房屋价值</w:t>
      </w:r>
      <w:r>
        <w:rPr>
          <w:rFonts w:hint="eastAsia" w:ascii="仿宋_GB2312" w:hAnsi="仿宋_GB2312" w:eastAsia="仿宋_GB2312" w:cs="仿宋_GB2312"/>
          <w:sz w:val="32"/>
        </w:rPr>
        <w:t>2</w:t>
      </w:r>
      <w:r>
        <w:rPr>
          <w:rFonts w:hint="eastAsia" w:ascii="仿宋_GB2312" w:hAnsi="仿宋_GB2312" w:eastAsia="仿宋_GB2312" w:cs="仿宋_GB2312"/>
          <w:sz w:val="32"/>
          <w:szCs w:val="32"/>
          <w:lang w:val="en-US" w:eastAsia="zh-CN"/>
        </w:rPr>
        <w:t>%</w:t>
      </w:r>
      <w:r>
        <w:rPr>
          <w:rFonts w:eastAsia="仿宋_GB2312"/>
          <w:sz w:val="32"/>
          <w:szCs w:val="32"/>
        </w:rPr>
        <w:t>的标准给予奖励。</w:t>
      </w:r>
    </w:p>
    <w:p w14:paraId="1BB3EF84">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非住宅房屋签约奖励</w:t>
      </w:r>
    </w:p>
    <w:p w14:paraId="6BC1C66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olor w:val="000000"/>
          <w:sz w:val="32"/>
          <w:szCs w:val="32"/>
        </w:rPr>
      </w:pPr>
      <w:r>
        <w:rPr>
          <w:rFonts w:eastAsia="仿宋_GB2312"/>
          <w:color w:val="000000"/>
          <w:sz w:val="32"/>
          <w:szCs w:val="32"/>
        </w:rPr>
        <w:t>在签约期限内签订补偿协议，</w:t>
      </w:r>
      <w:r>
        <w:rPr>
          <w:rFonts w:hint="eastAsia" w:eastAsia="仿宋_GB2312"/>
          <w:color w:val="000000"/>
          <w:sz w:val="32"/>
          <w:szCs w:val="32"/>
        </w:rPr>
        <w:t>给予签约奖励其标准为：</w:t>
      </w:r>
    </w:p>
    <w:p w14:paraId="339BF1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sz w:val="32"/>
          <w:szCs w:val="32"/>
        </w:rPr>
      </w:pPr>
      <w:r>
        <w:rPr>
          <w:rFonts w:hint="eastAsia" w:ascii="仿宋_GB2312" w:hAnsi="仿宋_GB2312" w:eastAsia="仿宋_GB2312" w:cs="仿宋_GB2312"/>
          <w:sz w:val="32"/>
        </w:rPr>
        <w:t>被征收房屋建筑面积（包括未经登记建筑）小于1000</w:t>
      </w:r>
      <w:r>
        <w:rPr>
          <w:rFonts w:hint="eastAsia" w:ascii="仿宋_GB2312" w:hAnsi="宋体" w:eastAsia="仿宋_GB2312"/>
          <w:sz w:val="32"/>
          <w:szCs w:val="32"/>
        </w:rPr>
        <w:t>平方米</w:t>
      </w:r>
      <w:r>
        <w:rPr>
          <w:rFonts w:hint="eastAsia" w:ascii="仿宋_GB2312" w:hAnsi="仿宋_GB2312" w:eastAsia="仿宋_GB2312" w:cs="仿宋_GB2312"/>
          <w:sz w:val="32"/>
        </w:rPr>
        <w:t>的,奖励人民币20000元/户；被征收房屋建筑面积大于等于1000</w:t>
      </w:r>
      <w:r>
        <w:rPr>
          <w:rFonts w:hint="eastAsia" w:ascii="仿宋_GB2312" w:hAnsi="宋体" w:eastAsia="仿宋_GB2312"/>
          <w:sz w:val="32"/>
          <w:szCs w:val="32"/>
        </w:rPr>
        <w:t>平方米</w:t>
      </w:r>
      <w:r>
        <w:rPr>
          <w:rFonts w:hint="eastAsia" w:ascii="仿宋_GB2312" w:hAnsi="仿宋_GB2312" w:eastAsia="仿宋_GB2312" w:cs="仿宋_GB2312"/>
          <w:sz w:val="32"/>
        </w:rPr>
        <w:t>小于2000</w:t>
      </w:r>
      <w:r>
        <w:rPr>
          <w:rFonts w:hint="eastAsia" w:ascii="仿宋_GB2312" w:hAnsi="宋体" w:eastAsia="仿宋_GB2312"/>
          <w:sz w:val="32"/>
          <w:szCs w:val="32"/>
        </w:rPr>
        <w:t>平方米</w:t>
      </w:r>
      <w:r>
        <w:rPr>
          <w:rFonts w:hint="eastAsia" w:ascii="仿宋_GB2312" w:hAnsi="仿宋_GB2312" w:eastAsia="仿宋_GB2312" w:cs="仿宋_GB2312"/>
          <w:sz w:val="32"/>
        </w:rPr>
        <w:t>的，奖励人民币40000元/户；被征收房屋建筑面积大于等于2000</w:t>
      </w:r>
      <w:r>
        <w:rPr>
          <w:rFonts w:hint="eastAsia" w:ascii="仿宋_GB2312" w:hAnsi="宋体" w:eastAsia="仿宋_GB2312"/>
          <w:sz w:val="32"/>
          <w:szCs w:val="32"/>
        </w:rPr>
        <w:t>平方米</w:t>
      </w:r>
      <w:r>
        <w:rPr>
          <w:rFonts w:hint="eastAsia" w:ascii="仿宋_GB2312" w:hAnsi="仿宋_GB2312" w:eastAsia="仿宋_GB2312" w:cs="仿宋_GB2312"/>
          <w:sz w:val="32"/>
        </w:rPr>
        <w:t>小于5000</w:t>
      </w:r>
      <w:r>
        <w:rPr>
          <w:rFonts w:hint="eastAsia" w:ascii="仿宋_GB2312" w:hAnsi="宋体" w:eastAsia="仿宋_GB2312"/>
          <w:sz w:val="32"/>
          <w:szCs w:val="32"/>
        </w:rPr>
        <w:t>平方米</w:t>
      </w:r>
      <w:r>
        <w:rPr>
          <w:rFonts w:hint="eastAsia" w:ascii="仿宋_GB2312" w:hAnsi="仿宋_GB2312" w:eastAsia="仿宋_GB2312" w:cs="仿宋_GB2312"/>
          <w:sz w:val="32"/>
        </w:rPr>
        <w:t>的，奖励人民币80000元/户；被</w:t>
      </w:r>
      <w:r>
        <w:rPr>
          <w:rFonts w:hint="eastAsia" w:ascii="仿宋_GB2312" w:hAnsi="仿宋_GB2312" w:eastAsia="仿宋_GB2312" w:cs="仿宋_GB2312"/>
          <w:spacing w:val="-6"/>
          <w:sz w:val="32"/>
        </w:rPr>
        <w:t>征收房屋建筑面积大于等于5000</w:t>
      </w:r>
      <w:r>
        <w:rPr>
          <w:rFonts w:hint="eastAsia" w:ascii="仿宋_GB2312" w:hAnsi="宋体" w:eastAsia="仿宋_GB2312"/>
          <w:sz w:val="32"/>
          <w:szCs w:val="32"/>
        </w:rPr>
        <w:t>平方米</w:t>
      </w:r>
      <w:r>
        <w:rPr>
          <w:rFonts w:hint="eastAsia" w:ascii="仿宋_GB2312" w:hAnsi="仿宋_GB2312" w:eastAsia="仿宋_GB2312" w:cs="仿宋_GB2312"/>
          <w:spacing w:val="-6"/>
          <w:sz w:val="32"/>
        </w:rPr>
        <w:t>的,奖励人民币160000元/户</w:t>
      </w:r>
      <w:r>
        <w:rPr>
          <w:rFonts w:hint="eastAsia" w:ascii="仿宋_GB2312" w:hAnsi="仿宋_GB2312" w:eastAsia="仿宋_GB2312" w:cs="仿宋_GB2312"/>
          <w:sz w:val="32"/>
        </w:rPr>
        <w:t>。</w:t>
      </w:r>
    </w:p>
    <w:p w14:paraId="60DB460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sz w:val="32"/>
          <w:lang w:eastAsia="zh-CN"/>
        </w:rPr>
        <w:t>预签</w:t>
      </w:r>
      <w:r>
        <w:rPr>
          <w:rFonts w:hint="eastAsia" w:ascii="黑体" w:hAnsi="黑体" w:eastAsia="黑体" w:cs="黑体"/>
          <w:color w:val="000000"/>
          <w:sz w:val="32"/>
          <w:szCs w:val="32"/>
        </w:rPr>
        <w:t>征收补偿协议</w:t>
      </w:r>
      <w:r>
        <w:rPr>
          <w:rFonts w:hint="eastAsia" w:ascii="黑体" w:hAnsi="黑体" w:eastAsia="黑体" w:cs="黑体"/>
          <w:color w:val="000000"/>
          <w:sz w:val="32"/>
          <w:szCs w:val="32"/>
          <w:lang w:eastAsia="zh-CN"/>
        </w:rPr>
        <w:t>有关事宜</w:t>
      </w:r>
    </w:p>
    <w:p w14:paraId="61546BB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highlight w:val="none"/>
          <w:lang w:val="en-US" w:eastAsia="zh-CN"/>
        </w:rPr>
      </w:pP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highlight w:val="none"/>
          <w:lang w:val="en-US" w:eastAsia="zh-CN"/>
        </w:rPr>
        <w:t>（一）在预签约期限内，预签约比例达到85%及以上的，青山区人民政府作出房屋征收决定并公告后，预签的征收补偿协议生效；预签约比例未达到85%的，终止实施预签征收补偿协议方式的房屋征收。</w:t>
      </w:r>
    </w:p>
    <w:p w14:paraId="006094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二）预签的征收补偿协议涉及的被征收房屋价值，按照预评估房屋价值确定。房屋征收决定作出之后，如正式评估价高于预签约评估价，房屋征收部门向被征收人、公有房屋承租人支付评估差价；如正式评估价低于预签约评估价，则按预评估价格结算补偿费用。</w:t>
      </w:r>
    </w:p>
    <w:p w14:paraId="272008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宋体" w:eastAsia="黑体"/>
          <w:sz w:val="32"/>
        </w:rPr>
      </w:pPr>
      <w:r>
        <w:rPr>
          <w:rFonts w:hint="eastAsia" w:ascii="黑体" w:hAnsi="宋体" w:eastAsia="黑体"/>
          <w:sz w:val="32"/>
          <w:lang w:eastAsia="zh-CN"/>
        </w:rPr>
        <w:t>八、</w:t>
      </w:r>
      <w:r>
        <w:rPr>
          <w:rFonts w:hint="eastAsia" w:ascii="黑体" w:hAnsi="宋体" w:eastAsia="黑体"/>
          <w:sz w:val="32"/>
        </w:rPr>
        <w:t>其他事项</w:t>
      </w:r>
    </w:p>
    <w:p w14:paraId="22E1C0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（一）本方案未尽事宜按照国家及武汉市有关政策执行。</w:t>
      </w:r>
    </w:p>
    <w:p w14:paraId="5CC082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）本方案由武汉市</w:t>
      </w:r>
      <w:r>
        <w:rPr>
          <w:rFonts w:hint="eastAsia" w:ascii="仿宋_GB2312" w:hAnsi="仿宋_GB2312" w:eastAsia="仿宋_GB2312" w:cs="仿宋_GB2312"/>
          <w:sz w:val="32"/>
          <w:highlight w:val="none"/>
        </w:rPr>
        <w:t>青山区</w:t>
      </w:r>
      <w:r>
        <w:rPr>
          <w:rFonts w:hint="eastAsia" w:ascii="仿宋_GB2312" w:hAnsi="仿宋_GB2312" w:eastAsia="仿宋_GB2312" w:cs="仿宋_GB2312"/>
          <w:sz w:val="32"/>
          <w:highlight w:val="none"/>
          <w:lang w:eastAsia="zh-CN"/>
        </w:rPr>
        <w:t>住房和城市</w:t>
      </w:r>
      <w:r>
        <w:rPr>
          <w:rFonts w:hint="eastAsia" w:ascii="仿宋_GB2312" w:hAnsi="仿宋_GB2312" w:eastAsia="仿宋_GB2312" w:cs="仿宋_GB2312"/>
          <w:sz w:val="32"/>
          <w:highlight w:val="none"/>
        </w:rPr>
        <w:t>更新局</w:t>
      </w:r>
      <w:r>
        <w:rPr>
          <w:rFonts w:hint="eastAsia" w:ascii="仿宋_GB2312" w:hAnsi="仿宋_GB2312" w:eastAsia="仿宋_GB2312" w:cs="仿宋_GB2312"/>
          <w:sz w:val="32"/>
        </w:rPr>
        <w:t>负责解释。</w:t>
      </w:r>
    </w:p>
    <w:p w14:paraId="5320B33A">
      <w:pPr>
        <w:spacing w:line="560" w:lineRule="exact"/>
        <w:ind w:left="1598" w:leftChars="304" w:hanging="960" w:hangingChars="300"/>
        <w:jc w:val="left"/>
        <w:rPr>
          <w:rFonts w:hint="eastAsia" w:ascii="仿宋_GB2312" w:hAnsi="仿宋_GB2312" w:eastAsia="仿宋_GB2312" w:cs="仿宋_GB2312"/>
          <w:sz w:val="32"/>
          <w:lang w:eastAsia="zh-CN"/>
        </w:rPr>
      </w:pPr>
    </w:p>
    <w:p w14:paraId="30A9AC50">
      <w:pPr>
        <w:spacing w:line="560" w:lineRule="exact"/>
        <w:ind w:firstLine="640" w:firstLineChars="200"/>
        <w:jc w:val="left"/>
        <w:rPr>
          <w:rFonts w:hint="eastAsia" w:ascii="Times New Roman" w:hAnsi="Times New Roman" w:eastAsia="仿宋_GB2312" w:cs="Times New Roman"/>
          <w:bCs w:val="0"/>
          <w:spacing w:val="-11"/>
          <w:sz w:val="32"/>
          <w:szCs w:val="32"/>
        </w:rPr>
      </w:pPr>
      <w:r>
        <w:rPr>
          <w:rFonts w:hint="eastAsia" w:ascii="仿宋_GB2312" w:hAnsi="仿宋_GB2312" w:eastAsia="仿宋_GB2312" w:cs="仿宋_GB2312"/>
          <w:sz w:val="32"/>
          <w:lang w:eastAsia="zh-CN"/>
        </w:rPr>
        <w:t>附</w:t>
      </w:r>
      <w:r>
        <w:rPr>
          <w:rFonts w:hint="eastAsia" w:ascii="仿宋_GB2312" w:hAnsi="仿宋_GB2312" w:eastAsia="仿宋_GB2312" w:cs="仿宋_GB2312"/>
          <w:spacing w:val="-20"/>
          <w:sz w:val="32"/>
          <w:lang w:eastAsia="zh-CN"/>
        </w:rPr>
        <w:t>件：</w:t>
      </w:r>
      <w:r>
        <w:rPr>
          <w:rFonts w:hint="eastAsia" w:ascii="Times New Roman" w:hAnsi="Times New Roman" w:eastAsia="仿宋_GB2312" w:cs="Times New Roman"/>
          <w:bCs w:val="0"/>
          <w:spacing w:val="-11"/>
          <w:sz w:val="32"/>
          <w:szCs w:val="32"/>
        </w:rPr>
        <w:t>青山区</w:t>
      </w:r>
      <w:r>
        <w:rPr>
          <w:rFonts w:hint="eastAsia" w:ascii="Times New Roman" w:hAnsi="Times New Roman" w:eastAsia="仿宋_GB2312" w:cs="Times New Roman"/>
          <w:bCs w:val="0"/>
          <w:spacing w:val="-11"/>
          <w:sz w:val="32"/>
          <w:szCs w:val="32"/>
          <w:lang w:val="en-US" w:eastAsia="zh-CN"/>
        </w:rPr>
        <w:t>25</w:t>
      </w:r>
      <w:r>
        <w:rPr>
          <w:rFonts w:hint="eastAsia" w:ascii="Times New Roman" w:hAnsi="Times New Roman" w:eastAsia="仿宋_GB2312" w:cs="Times New Roman"/>
          <w:bCs w:val="0"/>
          <w:spacing w:val="-11"/>
          <w:sz w:val="32"/>
          <w:szCs w:val="32"/>
        </w:rPr>
        <w:t>街坊房屋征收项目未经登记</w:t>
      </w:r>
      <w:r>
        <w:rPr>
          <w:rFonts w:hint="eastAsia" w:ascii="Times New Roman" w:hAnsi="Times New Roman" w:eastAsia="仿宋_GB2312" w:cs="Times New Roman"/>
          <w:bCs w:val="0"/>
          <w:spacing w:val="-11"/>
          <w:sz w:val="32"/>
          <w:szCs w:val="32"/>
          <w:lang w:val="en-US" w:eastAsia="zh-CN"/>
        </w:rPr>
        <w:t>建筑</w:t>
      </w:r>
      <w:r>
        <w:rPr>
          <w:rFonts w:hint="eastAsia" w:ascii="Times New Roman" w:hAnsi="Times New Roman" w:eastAsia="仿宋_GB2312" w:cs="Times New Roman"/>
          <w:bCs w:val="0"/>
          <w:spacing w:val="-11"/>
          <w:sz w:val="32"/>
          <w:szCs w:val="32"/>
        </w:rPr>
        <w:t>征收补偿细则</w:t>
      </w:r>
    </w:p>
    <w:p w14:paraId="78F093D6">
      <w:pPr>
        <w:spacing w:line="490" w:lineRule="exact"/>
        <w:ind w:left="1855" w:leftChars="350" w:hanging="1120" w:hangingChars="350"/>
        <w:jc w:val="left"/>
        <w:rPr>
          <w:rFonts w:hint="eastAsia" w:ascii="仿宋_GB2312" w:hAnsi="仿宋_GB2312" w:eastAsia="仿宋_GB2312" w:cs="仿宋_GB2312"/>
          <w:sz w:val="32"/>
          <w:lang w:eastAsia="zh-CN"/>
        </w:rPr>
      </w:pPr>
    </w:p>
    <w:p w14:paraId="2C4E4365">
      <w:pPr>
        <w:spacing w:line="490" w:lineRule="exact"/>
        <w:ind w:left="1855" w:leftChars="350" w:hanging="1120" w:hangingChars="350"/>
        <w:rPr>
          <w:rFonts w:hint="eastAsia" w:ascii="仿宋_GB2312" w:hAnsi="仿宋_GB2312" w:eastAsia="仿宋_GB2312" w:cs="仿宋_GB2312"/>
          <w:sz w:val="32"/>
        </w:rPr>
      </w:pPr>
    </w:p>
    <w:p w14:paraId="42331909">
      <w:pPr>
        <w:spacing w:line="490" w:lineRule="exact"/>
        <w:ind w:firstLine="5120" w:firstLineChars="16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青山区人民政府</w:t>
      </w:r>
    </w:p>
    <w:p w14:paraId="3CCCB6DC">
      <w:pPr>
        <w:tabs>
          <w:tab w:val="left" w:pos="5091"/>
        </w:tabs>
        <w:spacing w:line="490" w:lineRule="exact"/>
        <w:ind w:firstLine="4800" w:firstLineChars="1500"/>
        <w:rPr>
          <w:rFonts w:hint="default" w:ascii="仿宋_GB2312" w:hAnsi="仿宋_GB2312" w:eastAsia="仿宋_GB2312" w:cs="仿宋_GB2312"/>
          <w:sz w:val="32"/>
          <w:lang w:val="en-US" w:eastAsia="zh-CN"/>
        </w:rPr>
      </w:pPr>
      <w:r>
        <w:rPr>
          <w:rFonts w:hint="eastAsia" w:ascii="仿宋_GB2312" w:hAnsi="仿宋_GB2312" w:eastAsia="仿宋_GB2312" w:cs="仿宋_GB2312"/>
          <w:color w:val="FFFFFF"/>
          <w:spacing w:val="0"/>
          <w:sz w:val="32"/>
          <w:lang w:val="en-US" w:eastAsia="zh-CN"/>
        </w:rPr>
        <w:t xml:space="preserve">0 </w:t>
      </w:r>
      <w:r>
        <w:rPr>
          <w:rFonts w:hint="eastAsia" w:ascii="仿宋_GB2312" w:hAnsi="仿宋_GB2312" w:eastAsia="仿宋_GB2312" w:cs="仿宋_GB2312"/>
          <w:sz w:val="32"/>
          <w:lang w:val="en-US" w:eastAsia="zh-CN"/>
        </w:rPr>
        <w:t>2025年6月30日</w:t>
      </w:r>
    </w:p>
    <w:p w14:paraId="50F6C52C">
      <w:pPr>
        <w:spacing w:line="490" w:lineRule="exact"/>
        <w:ind w:left="1855" w:leftChars="350" w:hanging="1120" w:hangingChars="350"/>
        <w:rPr>
          <w:rFonts w:hint="eastAsia" w:ascii="仿宋_GB2312" w:hAnsi="仿宋_GB2312" w:eastAsia="仿宋_GB2312" w:cs="仿宋_GB2312"/>
          <w:sz w:val="32"/>
        </w:rPr>
      </w:pPr>
    </w:p>
    <w:p w14:paraId="7760F118">
      <w:pPr>
        <w:spacing w:line="490" w:lineRule="exact"/>
        <w:ind w:left="1855" w:leftChars="350" w:hanging="1120" w:hangingChars="350"/>
        <w:rPr>
          <w:rFonts w:hint="eastAsia" w:ascii="仿宋_GB2312" w:hAnsi="仿宋_GB2312" w:eastAsia="仿宋_GB2312" w:cs="仿宋_GB2312"/>
          <w:sz w:val="32"/>
        </w:rPr>
      </w:pPr>
    </w:p>
    <w:p w14:paraId="6D6AEBAE">
      <w:pPr>
        <w:spacing w:line="490" w:lineRule="exact"/>
        <w:ind w:left="1855" w:leftChars="350" w:hanging="1120" w:hangingChars="350"/>
        <w:rPr>
          <w:rFonts w:hint="eastAsia" w:ascii="仿宋_GB2312" w:hAnsi="仿宋_GB2312" w:eastAsia="仿宋_GB2312" w:cs="仿宋_GB2312"/>
          <w:sz w:val="32"/>
        </w:rPr>
      </w:pPr>
    </w:p>
    <w:p w14:paraId="4FC7F711">
      <w:pPr>
        <w:spacing w:line="490" w:lineRule="exact"/>
        <w:ind w:left="1855" w:leftChars="350" w:hanging="1120" w:hangingChars="350"/>
        <w:rPr>
          <w:rFonts w:hint="eastAsia" w:ascii="仿宋_GB2312" w:hAnsi="仿宋_GB2312" w:eastAsia="仿宋_GB2312" w:cs="仿宋_GB2312"/>
          <w:sz w:val="32"/>
        </w:rPr>
      </w:pPr>
    </w:p>
    <w:p w14:paraId="62D56E7B">
      <w:pPr>
        <w:keepNext w:val="0"/>
        <w:keepLines w:val="0"/>
        <w:pageBreakBefore w:val="0"/>
        <w:kinsoku/>
        <w:wordWrap/>
        <w:overflowPunct/>
        <w:topLinePunct w:val="0"/>
        <w:autoSpaceDE/>
        <w:autoSpaceDN/>
        <w:bidi w:val="0"/>
        <w:adjustRightInd/>
        <w:snapToGrid/>
        <w:spacing w:line="510" w:lineRule="exact"/>
        <w:jc w:val="left"/>
        <w:textAlignment w:val="auto"/>
        <w:rPr>
          <w:rFonts w:hint="eastAsia" w:ascii="黑体" w:hAnsi="黑体" w:eastAsia="黑体" w:cs="黑体"/>
          <w:bCs/>
          <w:spacing w:val="0"/>
          <w:sz w:val="32"/>
          <w:szCs w:val="32"/>
        </w:rPr>
      </w:pPr>
      <w:r>
        <w:rPr>
          <w:rFonts w:hint="eastAsia" w:ascii="黑体" w:hAnsi="黑体" w:eastAsia="黑体" w:cs="黑体"/>
          <w:bCs/>
          <w:spacing w:val="0"/>
          <w:sz w:val="32"/>
          <w:szCs w:val="32"/>
        </w:rPr>
        <w:t>附件</w:t>
      </w:r>
    </w:p>
    <w:p w14:paraId="1CB2D7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Cs/>
          <w:spacing w:val="0"/>
          <w:sz w:val="36"/>
          <w:szCs w:val="36"/>
        </w:rPr>
      </w:pPr>
    </w:p>
    <w:p w14:paraId="186278D5">
      <w:pPr>
        <w:keepNext w:val="0"/>
        <w:keepLines w:val="0"/>
        <w:pageBreakBefore w:val="0"/>
        <w:kinsoku/>
        <w:wordWrap/>
        <w:overflowPunct/>
        <w:topLinePunct w:val="0"/>
        <w:autoSpaceDE/>
        <w:autoSpaceDN/>
        <w:bidi w:val="0"/>
        <w:adjustRightInd/>
        <w:snapToGrid/>
        <w:spacing w:line="510" w:lineRule="exact"/>
        <w:jc w:val="both"/>
        <w:textAlignment w:val="auto"/>
        <w:rPr>
          <w:rFonts w:hint="eastAsia" w:ascii="方正小标宋_GBK" w:hAnsi="宋体" w:eastAsia="方正小标宋_GBK"/>
          <w:bCs/>
          <w:spacing w:val="-6"/>
          <w:sz w:val="36"/>
          <w:szCs w:val="36"/>
        </w:rPr>
      </w:pPr>
      <w:r>
        <w:rPr>
          <w:rFonts w:hint="eastAsia" w:ascii="方正小标宋_GBK" w:hAnsi="宋体" w:eastAsia="方正小标宋_GBK"/>
          <w:bCs/>
          <w:spacing w:val="-6"/>
          <w:sz w:val="36"/>
          <w:szCs w:val="36"/>
        </w:rPr>
        <w:t>青山区</w:t>
      </w:r>
      <w:r>
        <w:rPr>
          <w:rFonts w:hint="eastAsia" w:ascii="方正小标宋_GBK" w:hAnsi="宋体" w:eastAsia="方正小标宋_GBK"/>
          <w:bCs/>
          <w:spacing w:val="-6"/>
          <w:sz w:val="36"/>
          <w:szCs w:val="36"/>
          <w:lang w:val="en-US" w:eastAsia="zh-CN"/>
        </w:rPr>
        <w:t>25</w:t>
      </w:r>
      <w:r>
        <w:rPr>
          <w:rFonts w:hint="eastAsia" w:ascii="方正小标宋_GBK" w:hAnsi="宋体" w:eastAsia="方正小标宋_GBK"/>
          <w:bCs/>
          <w:spacing w:val="-6"/>
          <w:sz w:val="36"/>
          <w:szCs w:val="36"/>
        </w:rPr>
        <w:t>街坊房屋征收项目未经登记建筑征收补偿细则</w:t>
      </w:r>
    </w:p>
    <w:p w14:paraId="046358B0">
      <w:pPr>
        <w:keepNext w:val="0"/>
        <w:keepLines w:val="0"/>
        <w:pageBreakBefore w:val="0"/>
        <w:widowControl w:val="0"/>
        <w:tabs>
          <w:tab w:val="left" w:pos="870"/>
        </w:tabs>
        <w:kinsoku/>
        <w:wordWrap/>
        <w:overflowPunct/>
        <w:topLinePunct w:val="0"/>
        <w:autoSpaceDE/>
        <w:autoSpaceDN/>
        <w:bidi w:val="0"/>
        <w:adjustRightInd/>
        <w:snapToGrid/>
        <w:spacing w:line="360" w:lineRule="exact"/>
        <w:jc w:val="left"/>
        <w:textAlignment w:val="auto"/>
        <w:rPr>
          <w:rFonts w:ascii="仿宋_GB2312" w:eastAsia="仿宋_GB2312"/>
          <w:spacing w:val="0"/>
          <w:sz w:val="32"/>
          <w:szCs w:val="32"/>
        </w:rPr>
      </w:pPr>
      <w:r>
        <w:rPr>
          <w:rFonts w:hint="eastAsia" w:ascii="仿宋_GB2312" w:eastAsia="仿宋_GB2312"/>
          <w:spacing w:val="0"/>
          <w:sz w:val="32"/>
          <w:szCs w:val="32"/>
        </w:rPr>
        <w:tab/>
      </w:r>
    </w:p>
    <w:p w14:paraId="29A9ADA9">
      <w:pPr>
        <w:keepNext w:val="0"/>
        <w:keepLines w:val="0"/>
        <w:pageBreakBefore w:val="0"/>
        <w:tabs>
          <w:tab w:val="left" w:pos="870"/>
        </w:tabs>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根据《国有土地上房屋征收与补偿条例》、《湖北省国有土地上房屋征收与补偿实施办法》、《武汉市国有土地上房屋征收与补偿实施办法》、《武汉市国有土地上房屋征收与补偿操作指引》、《武汉市国有土地上房屋征收涉及历史遗留未经登记建筑补偿指导意见》等相关规定</w:t>
      </w:r>
      <w:r>
        <w:rPr>
          <w:rFonts w:ascii="仿宋_GB2312" w:eastAsia="仿宋_GB2312"/>
          <w:spacing w:val="0"/>
          <w:sz w:val="32"/>
          <w:szCs w:val="32"/>
        </w:rPr>
        <w:t>,</w:t>
      </w:r>
      <w:r>
        <w:rPr>
          <w:rFonts w:hint="eastAsia" w:ascii="仿宋_GB2312" w:eastAsia="仿宋_GB2312"/>
          <w:spacing w:val="0"/>
          <w:sz w:val="32"/>
          <w:szCs w:val="32"/>
        </w:rPr>
        <w:t>结合项目实际，制定本细则。</w:t>
      </w:r>
    </w:p>
    <w:p w14:paraId="71CB4D7F">
      <w:pPr>
        <w:keepNext w:val="0"/>
        <w:keepLines w:val="0"/>
        <w:pageBreakBefore w:val="0"/>
        <w:widowControl/>
        <w:kinsoku/>
        <w:wordWrap/>
        <w:overflowPunct/>
        <w:topLinePunct w:val="0"/>
        <w:autoSpaceDE/>
        <w:autoSpaceDN/>
        <w:bidi w:val="0"/>
        <w:adjustRightInd/>
        <w:snapToGrid/>
        <w:spacing w:line="510" w:lineRule="exact"/>
        <w:ind w:firstLine="630" w:firstLineChars="196"/>
        <w:textAlignment w:val="auto"/>
        <w:rPr>
          <w:rFonts w:ascii="仿宋_GB2312" w:hAnsi="宋体" w:eastAsia="仿宋_GB2312" w:cs="宋体"/>
          <w:spacing w:val="-17"/>
          <w:kern w:val="0"/>
          <w:sz w:val="32"/>
          <w:szCs w:val="32"/>
        </w:rPr>
      </w:pPr>
      <w:r>
        <w:rPr>
          <w:rFonts w:hint="eastAsia" w:ascii="仿宋_GB2312" w:hAnsi="宋体" w:eastAsia="仿宋_GB2312" w:cs="宋体"/>
          <w:b/>
          <w:spacing w:val="0"/>
          <w:kern w:val="0"/>
          <w:sz w:val="32"/>
          <w:szCs w:val="32"/>
        </w:rPr>
        <w:t>第一条</w:t>
      </w:r>
      <w:r>
        <w:rPr>
          <w:rFonts w:ascii="仿宋_GB2312" w:hAnsi="宋体" w:eastAsia="仿宋_GB2312" w:cs="宋体"/>
          <w:spacing w:val="0"/>
          <w:kern w:val="0"/>
          <w:sz w:val="32"/>
          <w:szCs w:val="32"/>
        </w:rPr>
        <w:t xml:space="preserve"> </w:t>
      </w:r>
      <w:r>
        <w:rPr>
          <w:rFonts w:hint="eastAsia" w:ascii="仿宋_GB2312" w:hAnsi="宋体" w:eastAsia="仿宋_GB2312" w:cs="宋体"/>
          <w:spacing w:val="0"/>
          <w:kern w:val="0"/>
          <w:sz w:val="32"/>
          <w:szCs w:val="32"/>
        </w:rPr>
        <w:t>未</w:t>
      </w:r>
      <w:r>
        <w:rPr>
          <w:rFonts w:hint="eastAsia" w:ascii="仿宋_GB2312" w:hAnsi="宋体" w:eastAsia="仿宋_GB2312" w:cs="宋体"/>
          <w:spacing w:val="-17"/>
          <w:kern w:val="0"/>
          <w:sz w:val="32"/>
          <w:szCs w:val="32"/>
        </w:rPr>
        <w:t>经登记建筑是指未依法取得房屋权属登记证书的房屋。</w:t>
      </w:r>
    </w:p>
    <w:p w14:paraId="665C58AF">
      <w:pPr>
        <w:pStyle w:val="5"/>
        <w:keepNext w:val="0"/>
        <w:keepLines w:val="0"/>
        <w:pageBreakBefore w:val="0"/>
        <w:kinsoku/>
        <w:wordWrap/>
        <w:overflowPunct/>
        <w:topLinePunct w:val="0"/>
        <w:autoSpaceDE/>
        <w:autoSpaceDN/>
        <w:bidi w:val="0"/>
        <w:adjustRightInd/>
        <w:snapToGrid/>
        <w:spacing w:before="0" w:beforeAutospacing="0" w:after="0" w:afterAutospacing="0" w:line="510" w:lineRule="exact"/>
        <w:ind w:firstLine="646"/>
        <w:jc w:val="both"/>
        <w:textAlignment w:val="auto"/>
        <w:rPr>
          <w:rFonts w:ascii="仿宋_GB2312" w:eastAsia="仿宋_GB2312"/>
          <w:spacing w:val="0"/>
          <w:sz w:val="32"/>
          <w:szCs w:val="32"/>
        </w:rPr>
      </w:pPr>
      <w:r>
        <w:rPr>
          <w:rFonts w:hint="eastAsia" w:ascii="仿宋_GB2312" w:eastAsia="仿宋_GB2312"/>
          <w:b/>
          <w:spacing w:val="0"/>
          <w:sz w:val="32"/>
          <w:szCs w:val="32"/>
        </w:rPr>
        <w:t>第二条</w:t>
      </w:r>
      <w:r>
        <w:rPr>
          <w:rFonts w:ascii="仿宋_GB2312" w:eastAsia="仿宋_GB2312"/>
          <w:b/>
          <w:spacing w:val="0"/>
          <w:sz w:val="32"/>
          <w:szCs w:val="32"/>
        </w:rPr>
        <w:t xml:space="preserve"> </w:t>
      </w:r>
      <w:r>
        <w:rPr>
          <w:rFonts w:hint="eastAsia" w:ascii="仿宋_GB2312" w:eastAsia="仿宋_GB2312"/>
          <w:spacing w:val="0"/>
          <w:sz w:val="32"/>
          <w:szCs w:val="32"/>
        </w:rPr>
        <w:t>由个人建造的未经登记建筑权利人提出认定申请，提交有关未经登记建筑建造资料，</w:t>
      </w:r>
      <w:r>
        <w:rPr>
          <w:rFonts w:hint="eastAsia" w:ascii="仿宋_GB2312" w:hAnsi="Calibri" w:eastAsia="仿宋_GB2312" w:cs="Times New Roman"/>
          <w:spacing w:val="0"/>
          <w:kern w:val="2"/>
          <w:sz w:val="32"/>
          <w:szCs w:val="32"/>
        </w:rPr>
        <w:t>并经两位</w:t>
      </w:r>
      <w:r>
        <w:rPr>
          <w:rFonts w:hint="eastAsia" w:ascii="仿宋_GB2312" w:eastAsia="仿宋_GB2312"/>
          <w:spacing w:val="0"/>
          <w:sz w:val="32"/>
          <w:szCs w:val="32"/>
        </w:rPr>
        <w:t>以上有完全民事行为能力的相邻关系人证明，报街道核实，街道依据申请核查有关资料，确定未经登记建筑建造年限。</w:t>
      </w:r>
    </w:p>
    <w:p w14:paraId="259FB4D8">
      <w:pPr>
        <w:keepNext w:val="0"/>
        <w:keepLines w:val="0"/>
        <w:pageBreakBefore w:val="0"/>
        <w:widowControl/>
        <w:kinsoku/>
        <w:wordWrap/>
        <w:overflowPunct/>
        <w:topLinePunct w:val="0"/>
        <w:autoSpaceDE/>
        <w:autoSpaceDN/>
        <w:bidi w:val="0"/>
        <w:adjustRightInd/>
        <w:snapToGrid/>
        <w:spacing w:line="510" w:lineRule="exact"/>
        <w:textAlignment w:val="auto"/>
        <w:rPr>
          <w:rFonts w:ascii="仿宋_GB2312" w:hAnsi="宋体" w:eastAsia="仿宋_GB2312" w:cs="宋体"/>
          <w:spacing w:val="-6"/>
          <w:kern w:val="0"/>
          <w:sz w:val="32"/>
          <w:szCs w:val="32"/>
        </w:rPr>
      </w:pPr>
      <w:r>
        <w:rPr>
          <w:rFonts w:hint="eastAsia" w:ascii="仿宋_GB2312" w:hAnsi="宋体" w:eastAsia="仿宋_GB2312" w:cs="宋体"/>
          <w:spacing w:val="0"/>
          <w:kern w:val="0"/>
          <w:sz w:val="32"/>
          <w:szCs w:val="32"/>
        </w:rPr>
        <w:t>　　</w:t>
      </w:r>
      <w:r>
        <w:rPr>
          <w:rFonts w:hint="eastAsia" w:ascii="仿宋_GB2312" w:hAnsi="宋体" w:eastAsia="仿宋_GB2312" w:cs="宋体"/>
          <w:b/>
          <w:spacing w:val="0"/>
          <w:kern w:val="0"/>
          <w:sz w:val="32"/>
          <w:szCs w:val="32"/>
        </w:rPr>
        <w:t>第三条</w:t>
      </w:r>
      <w:r>
        <w:rPr>
          <w:rFonts w:ascii="仿宋_GB2312" w:hAnsi="宋体" w:eastAsia="仿宋_GB2312" w:cs="宋体"/>
          <w:spacing w:val="0"/>
          <w:kern w:val="0"/>
          <w:sz w:val="32"/>
          <w:szCs w:val="32"/>
        </w:rPr>
        <w:t xml:space="preserve"> </w:t>
      </w:r>
      <w:r>
        <w:rPr>
          <w:rFonts w:hint="eastAsia" w:ascii="仿宋_GB2312" w:hAnsi="宋体" w:eastAsia="仿宋_GB2312" w:cs="宋体"/>
          <w:spacing w:val="0"/>
          <w:kern w:val="0"/>
          <w:sz w:val="32"/>
          <w:szCs w:val="32"/>
        </w:rPr>
        <w:t>取得</w:t>
      </w:r>
      <w:r>
        <w:rPr>
          <w:rFonts w:hint="eastAsia" w:ascii="仿宋_GB2312" w:hAnsi="宋体" w:eastAsia="仿宋_GB2312" w:cs="宋体"/>
          <w:spacing w:val="-6"/>
          <w:kern w:val="0"/>
          <w:sz w:val="32"/>
          <w:szCs w:val="32"/>
        </w:rPr>
        <w:t>建设工程规划许可证且按照许可内容建设的未经登记建筑，可认定为未经登记的合法建筑，按照合法建筑补偿标准</w:t>
      </w:r>
      <w:r>
        <w:rPr>
          <w:rFonts w:hint="eastAsia" w:ascii="仿宋_GB2312" w:hAnsi="宋体" w:eastAsia="仿宋_GB2312" w:cs="宋体"/>
          <w:spacing w:val="-11"/>
          <w:kern w:val="0"/>
          <w:sz w:val="32"/>
          <w:szCs w:val="32"/>
        </w:rPr>
        <w:t>给予补偿，并给予相应的补助、奖励，但不享受相关税收减免政策</w:t>
      </w:r>
      <w:r>
        <w:rPr>
          <w:rFonts w:hint="eastAsia" w:ascii="仿宋_GB2312" w:hAnsi="宋体" w:eastAsia="仿宋_GB2312" w:cs="宋体"/>
          <w:spacing w:val="-6"/>
          <w:kern w:val="0"/>
          <w:sz w:val="32"/>
          <w:szCs w:val="32"/>
        </w:rPr>
        <w:t>。</w:t>
      </w:r>
    </w:p>
    <w:p w14:paraId="0A3ED91B">
      <w:pPr>
        <w:keepNext w:val="0"/>
        <w:keepLines w:val="0"/>
        <w:pageBreakBefore w:val="0"/>
        <w:widowControl/>
        <w:kinsoku/>
        <w:wordWrap/>
        <w:overflowPunct/>
        <w:topLinePunct w:val="0"/>
        <w:autoSpaceDE/>
        <w:autoSpaceDN/>
        <w:bidi w:val="0"/>
        <w:adjustRightInd/>
        <w:snapToGrid/>
        <w:spacing w:line="510" w:lineRule="exact"/>
        <w:ind w:firstLine="627" w:firstLineChars="196"/>
        <w:textAlignment w:val="auto"/>
        <w:rPr>
          <w:rFonts w:ascii="仿宋_GB2312" w:hAnsi="宋体" w:eastAsia="仿宋_GB2312" w:cs="宋体"/>
          <w:spacing w:val="0"/>
          <w:kern w:val="0"/>
          <w:sz w:val="32"/>
          <w:szCs w:val="32"/>
        </w:rPr>
      </w:pPr>
      <w:r>
        <w:rPr>
          <w:rFonts w:hint="eastAsia" w:ascii="仿宋_GB2312" w:hAnsi="宋体" w:eastAsia="仿宋_GB2312" w:cs="宋体"/>
          <w:spacing w:val="0"/>
          <w:kern w:val="0"/>
          <w:sz w:val="32"/>
          <w:szCs w:val="32"/>
        </w:rPr>
        <w:t>原房屋有合法房屋权属证书，拆除改建后的房屋未经登记，改建后的房屋建筑面积与原证载面积一致的部分，可认定为未经登记的合法建筑，按照合法建筑补偿标准给予补偿，并给予相应的补助、奖励，但不享受相关税收减免政策。</w:t>
      </w:r>
    </w:p>
    <w:p w14:paraId="3F8E5769">
      <w:pPr>
        <w:keepNext w:val="0"/>
        <w:keepLines w:val="0"/>
        <w:pageBreakBefore w:val="0"/>
        <w:widowControl/>
        <w:kinsoku/>
        <w:wordWrap/>
        <w:overflowPunct/>
        <w:topLinePunct w:val="0"/>
        <w:autoSpaceDE/>
        <w:autoSpaceDN/>
        <w:bidi w:val="0"/>
        <w:adjustRightInd/>
        <w:snapToGrid/>
        <w:spacing w:line="510" w:lineRule="exact"/>
        <w:ind w:firstLine="630" w:firstLineChars="196"/>
        <w:textAlignment w:val="auto"/>
        <w:rPr>
          <w:rFonts w:ascii="仿宋_GB2312" w:eastAsia="仿宋_GB2312"/>
          <w:spacing w:val="0"/>
          <w:sz w:val="32"/>
          <w:szCs w:val="32"/>
        </w:rPr>
      </w:pPr>
      <w:r>
        <w:rPr>
          <w:rFonts w:hint="eastAsia" w:ascii="仿宋_GB2312" w:eastAsia="仿宋_GB2312"/>
          <w:b/>
          <w:spacing w:val="0"/>
          <w:sz w:val="32"/>
          <w:szCs w:val="32"/>
        </w:rPr>
        <w:t>第四条</w:t>
      </w:r>
      <w:r>
        <w:rPr>
          <w:rFonts w:ascii="仿宋_GB2312" w:eastAsia="仿宋_GB2312"/>
          <w:b/>
          <w:spacing w:val="0"/>
          <w:sz w:val="32"/>
          <w:szCs w:val="32"/>
        </w:rPr>
        <w:t xml:space="preserve"> </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日以前</w:t>
      </w:r>
      <w:r>
        <w:rPr>
          <w:rFonts w:ascii="仿宋_GB2312" w:eastAsia="仿宋_GB2312"/>
          <w:spacing w:val="0"/>
          <w:sz w:val="32"/>
          <w:szCs w:val="32"/>
        </w:rPr>
        <w:t>,</w:t>
      </w:r>
      <w:r>
        <w:rPr>
          <w:rFonts w:hint="eastAsia" w:ascii="仿宋_GB2312" w:eastAsia="仿宋_GB2312"/>
          <w:spacing w:val="0"/>
          <w:sz w:val="32"/>
          <w:szCs w:val="32"/>
        </w:rPr>
        <w:t>未取得建设工程规划许可证建设的历史遗留未经登记建筑</w:t>
      </w:r>
      <w:r>
        <w:rPr>
          <w:rFonts w:ascii="仿宋_GB2312" w:eastAsia="仿宋_GB2312"/>
          <w:spacing w:val="0"/>
          <w:sz w:val="32"/>
          <w:szCs w:val="32"/>
        </w:rPr>
        <w:t>,</w:t>
      </w:r>
      <w:r>
        <w:rPr>
          <w:rFonts w:hint="eastAsia" w:ascii="仿宋_GB2312" w:eastAsia="仿宋_GB2312"/>
          <w:spacing w:val="0"/>
          <w:sz w:val="32"/>
          <w:szCs w:val="32"/>
        </w:rPr>
        <w:t>或者未按照许可内容建设的超出部分</w:t>
      </w:r>
      <w:r>
        <w:rPr>
          <w:rFonts w:ascii="仿宋_GB2312" w:eastAsia="仿宋_GB2312"/>
          <w:spacing w:val="0"/>
          <w:sz w:val="32"/>
          <w:szCs w:val="32"/>
        </w:rPr>
        <w:t>,</w:t>
      </w:r>
      <w:r>
        <w:rPr>
          <w:rFonts w:hint="eastAsia" w:ascii="仿宋_GB2312" w:eastAsia="仿宋_GB2312"/>
          <w:spacing w:val="0"/>
          <w:sz w:val="32"/>
          <w:szCs w:val="32"/>
        </w:rPr>
        <w:t>对实际用途为非商业用途的</w:t>
      </w:r>
      <w:r>
        <w:rPr>
          <w:rFonts w:ascii="仿宋_GB2312" w:eastAsia="仿宋_GB2312"/>
          <w:spacing w:val="0"/>
          <w:sz w:val="32"/>
          <w:szCs w:val="32"/>
        </w:rPr>
        <w:t>,</w:t>
      </w:r>
      <w:r>
        <w:rPr>
          <w:rFonts w:hint="eastAsia" w:ascii="仿宋_GB2312" w:eastAsia="仿宋_GB2312"/>
          <w:spacing w:val="0"/>
          <w:sz w:val="32"/>
          <w:szCs w:val="32"/>
        </w:rPr>
        <w:t>经认定后</w:t>
      </w:r>
      <w:r>
        <w:rPr>
          <w:rFonts w:ascii="仿宋_GB2312" w:eastAsia="仿宋_GB2312"/>
          <w:spacing w:val="0"/>
          <w:sz w:val="32"/>
          <w:szCs w:val="32"/>
        </w:rPr>
        <w:t>,</w:t>
      </w:r>
      <w:r>
        <w:rPr>
          <w:rFonts w:hint="eastAsia" w:ascii="仿宋_GB2312" w:eastAsia="仿宋_GB2312"/>
          <w:spacing w:val="0"/>
          <w:sz w:val="32"/>
          <w:szCs w:val="32"/>
        </w:rPr>
        <w:t>按照下列标准给予补偿</w:t>
      </w:r>
      <w:r>
        <w:rPr>
          <w:rFonts w:ascii="仿宋_GB2312" w:eastAsia="仿宋_GB2312"/>
          <w:spacing w:val="0"/>
          <w:sz w:val="32"/>
          <w:szCs w:val="32"/>
        </w:rPr>
        <w:t>,</w:t>
      </w:r>
      <w:r>
        <w:rPr>
          <w:rFonts w:hint="eastAsia" w:ascii="仿宋_GB2312" w:eastAsia="仿宋_GB2312"/>
          <w:spacing w:val="0"/>
          <w:sz w:val="32"/>
          <w:szCs w:val="32"/>
        </w:rPr>
        <w:t>并给予相应的补助、奖励：</w:t>
      </w:r>
    </w:p>
    <w:p w14:paraId="07D367AE">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一</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3</w:t>
      </w:r>
      <w:r>
        <w:rPr>
          <w:rFonts w:hint="eastAsia" w:ascii="仿宋_GB2312" w:eastAsia="仿宋_GB2312"/>
          <w:spacing w:val="0"/>
          <w:sz w:val="32"/>
          <w:szCs w:val="32"/>
        </w:rPr>
        <w:t>日之前建成的</w:t>
      </w:r>
      <w:r>
        <w:rPr>
          <w:rFonts w:ascii="仿宋_GB2312" w:eastAsia="仿宋_GB2312"/>
          <w:spacing w:val="0"/>
          <w:sz w:val="32"/>
          <w:szCs w:val="32"/>
        </w:rPr>
        <w:t>,</w:t>
      </w:r>
      <w:r>
        <w:rPr>
          <w:rFonts w:hint="eastAsia" w:ascii="仿宋_GB2312" w:eastAsia="仿宋_GB2312"/>
          <w:spacing w:val="0"/>
          <w:sz w:val="32"/>
          <w:szCs w:val="32"/>
        </w:rPr>
        <w:t>按照不超过房屋实际用途价值的</w:t>
      </w:r>
      <w:r>
        <w:rPr>
          <w:rFonts w:ascii="仿宋_GB2312" w:eastAsia="仿宋_GB2312"/>
          <w:spacing w:val="0"/>
          <w:sz w:val="32"/>
          <w:szCs w:val="32"/>
        </w:rPr>
        <w:t>95%</w:t>
      </w:r>
      <w:r>
        <w:rPr>
          <w:rFonts w:hint="eastAsia" w:ascii="仿宋_GB2312" w:eastAsia="仿宋_GB2312"/>
          <w:spacing w:val="0"/>
          <w:sz w:val="32"/>
          <w:szCs w:val="32"/>
        </w:rPr>
        <w:t>给予补偿</w:t>
      </w:r>
      <w:r>
        <w:rPr>
          <w:rFonts w:ascii="仿宋_GB2312" w:eastAsia="仿宋_GB2312"/>
          <w:spacing w:val="0"/>
          <w:sz w:val="32"/>
          <w:szCs w:val="32"/>
        </w:rPr>
        <w:t>;</w:t>
      </w:r>
    </w:p>
    <w:p w14:paraId="4EC866EE">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二</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4</w:t>
      </w:r>
      <w:r>
        <w:rPr>
          <w:rFonts w:hint="eastAsia" w:ascii="仿宋_GB2312" w:eastAsia="仿宋_GB2312"/>
          <w:spacing w:val="0"/>
          <w:sz w:val="32"/>
          <w:szCs w:val="32"/>
        </w:rPr>
        <w:t>日至</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1</w:t>
      </w:r>
      <w:r>
        <w:rPr>
          <w:rFonts w:hint="eastAsia" w:ascii="仿宋_GB2312" w:eastAsia="仿宋_GB2312"/>
          <w:spacing w:val="0"/>
          <w:sz w:val="32"/>
          <w:szCs w:val="32"/>
        </w:rPr>
        <w:t>日期间建成的</w:t>
      </w:r>
      <w:r>
        <w:rPr>
          <w:rFonts w:ascii="仿宋_GB2312" w:eastAsia="仿宋_GB2312"/>
          <w:spacing w:val="0"/>
          <w:sz w:val="32"/>
          <w:szCs w:val="32"/>
        </w:rPr>
        <w:t>,</w:t>
      </w:r>
      <w:r>
        <w:rPr>
          <w:rFonts w:hint="eastAsia" w:ascii="仿宋_GB2312" w:eastAsia="仿宋_GB2312"/>
          <w:spacing w:val="0"/>
          <w:sz w:val="32"/>
          <w:szCs w:val="32"/>
        </w:rPr>
        <w:t>按照不超过房屋实际用途价值的</w:t>
      </w:r>
      <w:r>
        <w:rPr>
          <w:rFonts w:ascii="仿宋_GB2312" w:eastAsia="仿宋_GB2312"/>
          <w:spacing w:val="0"/>
          <w:sz w:val="32"/>
          <w:szCs w:val="32"/>
        </w:rPr>
        <w:t>90%</w:t>
      </w:r>
      <w:r>
        <w:rPr>
          <w:rFonts w:hint="eastAsia" w:ascii="仿宋_GB2312" w:eastAsia="仿宋_GB2312"/>
          <w:spacing w:val="0"/>
          <w:sz w:val="32"/>
          <w:szCs w:val="32"/>
        </w:rPr>
        <w:t>给予补偿</w:t>
      </w:r>
      <w:r>
        <w:rPr>
          <w:rFonts w:ascii="仿宋_GB2312" w:eastAsia="仿宋_GB2312"/>
          <w:spacing w:val="0"/>
          <w:sz w:val="32"/>
          <w:szCs w:val="32"/>
        </w:rPr>
        <w:t>;</w:t>
      </w:r>
    </w:p>
    <w:p w14:paraId="792931AD">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三</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2</w:t>
      </w:r>
      <w:r>
        <w:rPr>
          <w:rFonts w:hint="eastAsia" w:ascii="仿宋_GB2312" w:eastAsia="仿宋_GB2312"/>
          <w:spacing w:val="0"/>
          <w:sz w:val="32"/>
          <w:szCs w:val="32"/>
        </w:rPr>
        <w:t>日至</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日期间建成的</w:t>
      </w:r>
      <w:r>
        <w:rPr>
          <w:rFonts w:ascii="仿宋_GB2312" w:eastAsia="仿宋_GB2312"/>
          <w:spacing w:val="0"/>
          <w:sz w:val="32"/>
          <w:szCs w:val="32"/>
        </w:rPr>
        <w:t>,</w:t>
      </w:r>
      <w:r>
        <w:rPr>
          <w:rFonts w:hint="eastAsia" w:ascii="仿宋_GB2312" w:eastAsia="仿宋_GB2312"/>
          <w:spacing w:val="0"/>
          <w:sz w:val="32"/>
          <w:szCs w:val="32"/>
        </w:rPr>
        <w:t>按照不超过房屋实际用途价值的</w:t>
      </w:r>
      <w:r>
        <w:rPr>
          <w:rFonts w:ascii="仿宋_GB2312" w:eastAsia="仿宋_GB2312"/>
          <w:spacing w:val="0"/>
          <w:sz w:val="32"/>
          <w:szCs w:val="32"/>
        </w:rPr>
        <w:t>85%</w:t>
      </w:r>
      <w:r>
        <w:rPr>
          <w:rFonts w:hint="eastAsia" w:ascii="仿宋_GB2312" w:eastAsia="仿宋_GB2312"/>
          <w:spacing w:val="0"/>
          <w:sz w:val="32"/>
          <w:szCs w:val="32"/>
        </w:rPr>
        <w:t>给予补偿。</w:t>
      </w:r>
    </w:p>
    <w:p w14:paraId="1F903D17">
      <w:pPr>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pacing w:val="0"/>
          <w:sz w:val="32"/>
          <w:szCs w:val="32"/>
        </w:rPr>
      </w:pPr>
      <w:r>
        <w:rPr>
          <w:rFonts w:hint="eastAsia" w:ascii="仿宋_GB2312" w:eastAsia="仿宋_GB2312"/>
          <w:b/>
          <w:spacing w:val="0"/>
          <w:sz w:val="32"/>
          <w:szCs w:val="32"/>
        </w:rPr>
        <w:t>第五条</w:t>
      </w:r>
      <w:r>
        <w:rPr>
          <w:rFonts w:ascii="仿宋_GB2312" w:eastAsia="仿宋_GB2312"/>
          <w:b/>
          <w:spacing w:val="0"/>
          <w:sz w:val="32"/>
          <w:szCs w:val="32"/>
        </w:rPr>
        <w:t xml:space="preserve"> </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日以前</w:t>
      </w:r>
      <w:r>
        <w:rPr>
          <w:rFonts w:ascii="仿宋_GB2312" w:eastAsia="仿宋_GB2312"/>
          <w:spacing w:val="0"/>
          <w:sz w:val="32"/>
          <w:szCs w:val="32"/>
        </w:rPr>
        <w:t>,</w:t>
      </w:r>
      <w:r>
        <w:rPr>
          <w:rFonts w:hint="eastAsia" w:ascii="仿宋_GB2312" w:eastAsia="仿宋_GB2312"/>
          <w:spacing w:val="0"/>
          <w:sz w:val="32"/>
          <w:szCs w:val="32"/>
        </w:rPr>
        <w:t>未取得建设工程规划许可证建设的历史遗留未经登记建筑</w:t>
      </w:r>
      <w:r>
        <w:rPr>
          <w:rFonts w:ascii="仿宋_GB2312" w:eastAsia="仿宋_GB2312"/>
          <w:spacing w:val="0"/>
          <w:sz w:val="32"/>
          <w:szCs w:val="32"/>
        </w:rPr>
        <w:t>,</w:t>
      </w:r>
      <w:r>
        <w:rPr>
          <w:rFonts w:hint="eastAsia" w:ascii="仿宋_GB2312" w:eastAsia="仿宋_GB2312"/>
          <w:spacing w:val="0"/>
          <w:sz w:val="32"/>
          <w:szCs w:val="32"/>
        </w:rPr>
        <w:t>或者未按照许可内容建设的超出部分</w:t>
      </w:r>
      <w:r>
        <w:rPr>
          <w:rFonts w:ascii="仿宋_GB2312" w:eastAsia="仿宋_GB2312"/>
          <w:spacing w:val="0"/>
          <w:sz w:val="32"/>
          <w:szCs w:val="32"/>
        </w:rPr>
        <w:t>,</w:t>
      </w:r>
      <w:r>
        <w:rPr>
          <w:rFonts w:hint="eastAsia" w:ascii="仿宋_GB2312" w:eastAsia="仿宋_GB2312"/>
          <w:spacing w:val="0"/>
          <w:sz w:val="32"/>
          <w:szCs w:val="32"/>
        </w:rPr>
        <w:t>对实际用途为商业用途的个人房屋</w:t>
      </w:r>
      <w:r>
        <w:rPr>
          <w:rFonts w:ascii="仿宋_GB2312" w:eastAsia="仿宋_GB2312"/>
          <w:spacing w:val="0"/>
          <w:sz w:val="32"/>
          <w:szCs w:val="32"/>
        </w:rPr>
        <w:t>,</w:t>
      </w:r>
      <w:r>
        <w:rPr>
          <w:rFonts w:hint="eastAsia" w:ascii="仿宋_GB2312" w:eastAsia="仿宋_GB2312"/>
          <w:spacing w:val="0"/>
          <w:sz w:val="32"/>
          <w:szCs w:val="32"/>
        </w:rPr>
        <w:t>经认定后</w:t>
      </w:r>
      <w:r>
        <w:rPr>
          <w:rFonts w:ascii="仿宋_GB2312" w:eastAsia="仿宋_GB2312"/>
          <w:spacing w:val="0"/>
          <w:sz w:val="32"/>
          <w:szCs w:val="32"/>
        </w:rPr>
        <w:t>,</w:t>
      </w:r>
      <w:r>
        <w:rPr>
          <w:rFonts w:hint="eastAsia" w:ascii="仿宋_GB2312" w:eastAsia="仿宋_GB2312"/>
          <w:spacing w:val="0"/>
          <w:sz w:val="32"/>
          <w:szCs w:val="32"/>
        </w:rPr>
        <w:t>按照下列标准给予补偿</w:t>
      </w:r>
      <w:r>
        <w:rPr>
          <w:rFonts w:ascii="仿宋_GB2312" w:eastAsia="仿宋_GB2312"/>
          <w:spacing w:val="0"/>
          <w:sz w:val="32"/>
          <w:szCs w:val="32"/>
        </w:rPr>
        <w:t>,</w:t>
      </w:r>
      <w:r>
        <w:rPr>
          <w:rFonts w:hint="eastAsia" w:ascii="仿宋_GB2312" w:eastAsia="仿宋_GB2312"/>
          <w:spacing w:val="0"/>
          <w:sz w:val="32"/>
          <w:szCs w:val="32"/>
        </w:rPr>
        <w:t>并给予相应的补助、奖励：</w:t>
      </w:r>
    </w:p>
    <w:p w14:paraId="2E246E3C">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一</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3</w:t>
      </w:r>
      <w:r>
        <w:rPr>
          <w:rFonts w:hint="eastAsia" w:ascii="仿宋_GB2312" w:eastAsia="仿宋_GB2312"/>
          <w:spacing w:val="0"/>
          <w:sz w:val="32"/>
          <w:szCs w:val="32"/>
        </w:rPr>
        <w:t>日之前建成的</w:t>
      </w:r>
      <w:r>
        <w:rPr>
          <w:rFonts w:ascii="仿宋_GB2312" w:eastAsia="仿宋_GB2312"/>
          <w:spacing w:val="0"/>
          <w:sz w:val="32"/>
          <w:szCs w:val="32"/>
        </w:rPr>
        <w:t>,</w:t>
      </w:r>
      <w:r>
        <w:rPr>
          <w:rFonts w:hint="eastAsia" w:ascii="仿宋_GB2312" w:eastAsia="仿宋_GB2312"/>
          <w:spacing w:val="0"/>
          <w:sz w:val="32"/>
          <w:szCs w:val="32"/>
        </w:rPr>
        <w:t>按照不超过住宅用途价值的</w:t>
      </w:r>
      <w:r>
        <w:rPr>
          <w:rFonts w:ascii="仿宋_GB2312" w:eastAsia="仿宋_GB2312"/>
          <w:spacing w:val="0"/>
          <w:sz w:val="32"/>
          <w:szCs w:val="32"/>
        </w:rPr>
        <w:t>95%</w:t>
      </w:r>
      <w:r>
        <w:rPr>
          <w:rFonts w:hint="eastAsia" w:ascii="仿宋_GB2312" w:eastAsia="仿宋_GB2312"/>
          <w:spacing w:val="0"/>
          <w:sz w:val="32"/>
          <w:szCs w:val="32"/>
        </w:rPr>
        <w:t>给予补偿</w:t>
      </w:r>
      <w:r>
        <w:rPr>
          <w:rFonts w:ascii="仿宋_GB2312" w:eastAsia="仿宋_GB2312"/>
          <w:spacing w:val="0"/>
          <w:sz w:val="32"/>
          <w:szCs w:val="32"/>
        </w:rPr>
        <w:t>;</w:t>
      </w:r>
    </w:p>
    <w:p w14:paraId="44EECDB6">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二</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4</w:t>
      </w:r>
      <w:r>
        <w:rPr>
          <w:rFonts w:hint="eastAsia" w:ascii="仿宋_GB2312" w:eastAsia="仿宋_GB2312"/>
          <w:spacing w:val="0"/>
          <w:sz w:val="32"/>
          <w:szCs w:val="32"/>
        </w:rPr>
        <w:t>日至</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1</w:t>
      </w:r>
      <w:r>
        <w:rPr>
          <w:rFonts w:hint="eastAsia" w:ascii="仿宋_GB2312" w:eastAsia="仿宋_GB2312"/>
          <w:spacing w:val="0"/>
          <w:sz w:val="32"/>
          <w:szCs w:val="32"/>
        </w:rPr>
        <w:t>日期间建成的</w:t>
      </w:r>
      <w:r>
        <w:rPr>
          <w:rFonts w:ascii="仿宋_GB2312" w:eastAsia="仿宋_GB2312"/>
          <w:spacing w:val="0"/>
          <w:sz w:val="32"/>
          <w:szCs w:val="32"/>
        </w:rPr>
        <w:t>,</w:t>
      </w:r>
      <w:r>
        <w:rPr>
          <w:rFonts w:hint="eastAsia" w:ascii="仿宋_GB2312" w:eastAsia="仿宋_GB2312"/>
          <w:spacing w:val="0"/>
          <w:sz w:val="32"/>
          <w:szCs w:val="32"/>
        </w:rPr>
        <w:t>按照不超过住宅用途价值的</w:t>
      </w:r>
      <w:r>
        <w:rPr>
          <w:rFonts w:ascii="仿宋_GB2312" w:eastAsia="仿宋_GB2312"/>
          <w:spacing w:val="0"/>
          <w:sz w:val="32"/>
          <w:szCs w:val="32"/>
        </w:rPr>
        <w:t>90%</w:t>
      </w:r>
      <w:r>
        <w:rPr>
          <w:rFonts w:hint="eastAsia" w:ascii="仿宋_GB2312" w:eastAsia="仿宋_GB2312"/>
          <w:spacing w:val="0"/>
          <w:sz w:val="32"/>
          <w:szCs w:val="32"/>
        </w:rPr>
        <w:t>给予补偿</w:t>
      </w:r>
      <w:r>
        <w:rPr>
          <w:rFonts w:ascii="仿宋_GB2312" w:eastAsia="仿宋_GB2312"/>
          <w:spacing w:val="0"/>
          <w:sz w:val="32"/>
          <w:szCs w:val="32"/>
        </w:rPr>
        <w:t>;</w:t>
      </w:r>
    </w:p>
    <w:p w14:paraId="07A3A157">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三</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2</w:t>
      </w:r>
      <w:r>
        <w:rPr>
          <w:rFonts w:hint="eastAsia" w:ascii="仿宋_GB2312" w:eastAsia="仿宋_GB2312"/>
          <w:spacing w:val="0"/>
          <w:sz w:val="32"/>
          <w:szCs w:val="32"/>
        </w:rPr>
        <w:t>日至</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日期间建成的，按照不超过住宅用途价值的</w:t>
      </w:r>
      <w:r>
        <w:rPr>
          <w:rFonts w:ascii="仿宋_GB2312" w:eastAsia="仿宋_GB2312"/>
          <w:spacing w:val="0"/>
          <w:sz w:val="32"/>
          <w:szCs w:val="32"/>
        </w:rPr>
        <w:t>85%</w:t>
      </w:r>
      <w:r>
        <w:rPr>
          <w:rFonts w:hint="eastAsia" w:ascii="仿宋_GB2312" w:eastAsia="仿宋_GB2312"/>
          <w:spacing w:val="0"/>
          <w:sz w:val="32"/>
          <w:szCs w:val="32"/>
        </w:rPr>
        <w:t>给予补偿。</w:t>
      </w:r>
    </w:p>
    <w:p w14:paraId="141AAEBB">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对认定为历史遗留未经登记建筑且实际作为商业门面使用的个人房屋，按照历史遗留未经登记建筑住宅用途房屋的价值给予补偿。在《武汉市国有土地上房屋征收与补偿实施办法》公布前（即</w:t>
      </w:r>
      <w:r>
        <w:rPr>
          <w:rFonts w:ascii="仿宋_GB2312" w:eastAsia="仿宋_GB2312"/>
          <w:spacing w:val="0"/>
          <w:sz w:val="32"/>
          <w:szCs w:val="32"/>
        </w:rPr>
        <w:t>2012</w:t>
      </w:r>
      <w:r>
        <w:rPr>
          <w:rFonts w:hint="eastAsia" w:ascii="仿宋_GB2312" w:eastAsia="仿宋_GB2312"/>
          <w:spacing w:val="0"/>
          <w:sz w:val="32"/>
          <w:szCs w:val="32"/>
        </w:rPr>
        <w:t>年</w:t>
      </w:r>
      <w:r>
        <w:rPr>
          <w:rFonts w:ascii="仿宋_GB2312" w:eastAsia="仿宋_GB2312"/>
          <w:spacing w:val="0"/>
          <w:sz w:val="32"/>
          <w:szCs w:val="32"/>
        </w:rPr>
        <w:t>12</w:t>
      </w:r>
      <w:r>
        <w:rPr>
          <w:rFonts w:hint="eastAsia" w:ascii="仿宋_GB2312" w:eastAsia="仿宋_GB2312"/>
          <w:spacing w:val="0"/>
          <w:sz w:val="32"/>
          <w:szCs w:val="32"/>
        </w:rPr>
        <w:t>月</w:t>
      </w:r>
      <w:r>
        <w:rPr>
          <w:rFonts w:ascii="仿宋_GB2312" w:eastAsia="仿宋_GB2312"/>
          <w:spacing w:val="0"/>
          <w:sz w:val="32"/>
          <w:szCs w:val="32"/>
        </w:rPr>
        <w:t>3</w:t>
      </w:r>
      <w:r>
        <w:rPr>
          <w:rFonts w:hint="eastAsia" w:ascii="仿宋_GB2312" w:eastAsia="仿宋_GB2312"/>
          <w:spacing w:val="0"/>
          <w:sz w:val="32"/>
          <w:szCs w:val="32"/>
        </w:rPr>
        <w:t>日前），历史遗留未经登记建筑住宅用途房屋已作为商业门面</w:t>
      </w:r>
      <w:r>
        <w:rPr>
          <w:rFonts w:hint="eastAsia" w:ascii="仿宋_GB2312" w:hAnsi="宋体" w:eastAsia="仿宋_GB2312" w:cs="宋体"/>
          <w:spacing w:val="0"/>
          <w:kern w:val="0"/>
          <w:sz w:val="32"/>
          <w:szCs w:val="32"/>
        </w:rPr>
        <w:t>（系指用于商业经营的一楼门面）</w:t>
      </w:r>
      <w:r>
        <w:rPr>
          <w:rFonts w:hint="eastAsia" w:ascii="仿宋_GB2312" w:eastAsia="仿宋_GB2312"/>
          <w:spacing w:val="0"/>
          <w:sz w:val="32"/>
          <w:szCs w:val="32"/>
        </w:rPr>
        <w:t>使用，且以该房屋为注册地址办理了工商营业执照的，对其实际用于经营部分（具有相应资质的测绘单位实测确定）给予补助，补助标准为同地段类似商业门面与历史遗留未经登记建筑住宅用途房屋市场评估价格差额的</w:t>
      </w:r>
      <w:r>
        <w:rPr>
          <w:rFonts w:ascii="仿宋_GB2312" w:eastAsia="仿宋_GB2312"/>
          <w:spacing w:val="0"/>
          <w:sz w:val="32"/>
          <w:szCs w:val="32"/>
        </w:rPr>
        <w:t>50%</w:t>
      </w:r>
      <w:r>
        <w:rPr>
          <w:rFonts w:hint="eastAsia" w:ascii="仿宋_GB2312" w:eastAsia="仿宋_GB2312"/>
          <w:spacing w:val="0"/>
          <w:sz w:val="32"/>
          <w:szCs w:val="32"/>
        </w:rPr>
        <w:t>。</w:t>
      </w:r>
    </w:p>
    <w:p w14:paraId="2C524E7A">
      <w:pPr>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pacing w:val="0"/>
          <w:sz w:val="32"/>
          <w:szCs w:val="32"/>
        </w:rPr>
      </w:pPr>
      <w:r>
        <w:rPr>
          <w:rFonts w:hint="eastAsia" w:ascii="仿宋_GB2312" w:eastAsia="仿宋_GB2312"/>
          <w:b/>
          <w:spacing w:val="0"/>
          <w:sz w:val="32"/>
          <w:szCs w:val="32"/>
        </w:rPr>
        <w:t>第六条</w:t>
      </w:r>
      <w:r>
        <w:rPr>
          <w:rFonts w:ascii="仿宋_GB2312" w:eastAsia="仿宋_GB2312"/>
          <w:spacing w:val="0"/>
          <w:sz w:val="32"/>
          <w:szCs w:val="32"/>
        </w:rPr>
        <w:t xml:space="preserve"> 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日以前</w:t>
      </w:r>
      <w:r>
        <w:rPr>
          <w:rFonts w:ascii="仿宋_GB2312" w:eastAsia="仿宋_GB2312"/>
          <w:spacing w:val="0"/>
          <w:sz w:val="32"/>
          <w:szCs w:val="32"/>
        </w:rPr>
        <w:t>,</w:t>
      </w:r>
      <w:r>
        <w:rPr>
          <w:rFonts w:hint="eastAsia" w:ascii="仿宋_GB2312" w:eastAsia="仿宋_GB2312"/>
          <w:spacing w:val="0"/>
          <w:sz w:val="32"/>
          <w:szCs w:val="32"/>
        </w:rPr>
        <w:t>未取得建设工程规划许可证建设的历史遗留未经登记建筑</w:t>
      </w:r>
      <w:r>
        <w:rPr>
          <w:rFonts w:ascii="仿宋_GB2312" w:eastAsia="仿宋_GB2312"/>
          <w:spacing w:val="0"/>
          <w:sz w:val="32"/>
          <w:szCs w:val="32"/>
        </w:rPr>
        <w:t>,</w:t>
      </w:r>
      <w:r>
        <w:rPr>
          <w:rFonts w:hint="eastAsia" w:ascii="仿宋_GB2312" w:eastAsia="仿宋_GB2312"/>
          <w:spacing w:val="0"/>
          <w:sz w:val="32"/>
          <w:szCs w:val="32"/>
        </w:rPr>
        <w:t>或者未按照许可内容建设的超出部分</w:t>
      </w:r>
      <w:r>
        <w:rPr>
          <w:rFonts w:ascii="仿宋_GB2312" w:eastAsia="仿宋_GB2312"/>
          <w:spacing w:val="0"/>
          <w:sz w:val="32"/>
          <w:szCs w:val="32"/>
        </w:rPr>
        <w:t>,</w:t>
      </w:r>
      <w:r>
        <w:rPr>
          <w:rFonts w:hint="eastAsia" w:ascii="仿宋_GB2312" w:eastAsia="仿宋_GB2312"/>
          <w:spacing w:val="0"/>
          <w:sz w:val="32"/>
          <w:szCs w:val="32"/>
        </w:rPr>
        <w:t>对实际用途为商业用途的单位房屋</w:t>
      </w:r>
      <w:r>
        <w:rPr>
          <w:rFonts w:ascii="仿宋_GB2312" w:eastAsia="仿宋_GB2312"/>
          <w:spacing w:val="0"/>
          <w:sz w:val="32"/>
          <w:szCs w:val="32"/>
        </w:rPr>
        <w:t>,</w:t>
      </w:r>
      <w:r>
        <w:rPr>
          <w:rFonts w:hint="eastAsia" w:ascii="仿宋_GB2312" w:eastAsia="仿宋_GB2312"/>
          <w:spacing w:val="0"/>
          <w:sz w:val="32"/>
          <w:szCs w:val="32"/>
        </w:rPr>
        <w:t>经认定后</w:t>
      </w:r>
      <w:r>
        <w:rPr>
          <w:rFonts w:ascii="仿宋_GB2312" w:eastAsia="仿宋_GB2312"/>
          <w:spacing w:val="0"/>
          <w:sz w:val="32"/>
          <w:szCs w:val="32"/>
        </w:rPr>
        <w:t>,</w:t>
      </w:r>
      <w:r>
        <w:rPr>
          <w:rFonts w:hint="eastAsia" w:ascii="仿宋_GB2312" w:eastAsia="仿宋_GB2312"/>
          <w:spacing w:val="0"/>
          <w:sz w:val="32"/>
          <w:szCs w:val="32"/>
        </w:rPr>
        <w:t>按照下列标准给予补偿</w:t>
      </w:r>
      <w:r>
        <w:rPr>
          <w:rFonts w:ascii="仿宋_GB2312" w:eastAsia="仿宋_GB2312"/>
          <w:spacing w:val="0"/>
          <w:sz w:val="32"/>
          <w:szCs w:val="32"/>
        </w:rPr>
        <w:t>,</w:t>
      </w:r>
      <w:r>
        <w:rPr>
          <w:rFonts w:hint="eastAsia" w:ascii="仿宋_GB2312" w:eastAsia="仿宋_GB2312"/>
          <w:spacing w:val="0"/>
          <w:sz w:val="32"/>
          <w:szCs w:val="32"/>
        </w:rPr>
        <w:t>并给予相应的补助、奖励：</w:t>
      </w:r>
    </w:p>
    <w:p w14:paraId="1F668B6F">
      <w:pPr>
        <w:keepNext w:val="0"/>
        <w:keepLines w:val="0"/>
        <w:pageBreakBefore w:val="0"/>
        <w:kinsoku/>
        <w:wordWrap/>
        <w:overflowPunct/>
        <w:topLinePunct w:val="0"/>
        <w:autoSpaceDE/>
        <w:autoSpaceDN/>
        <w:bidi w:val="0"/>
        <w:adjustRightInd/>
        <w:snapToGrid/>
        <w:spacing w:line="510" w:lineRule="exact"/>
        <w:ind w:firstLine="480" w:firstLineChars="150"/>
        <w:textAlignment w:val="auto"/>
        <w:rPr>
          <w:rFonts w:ascii="仿宋_GB2312" w:eastAsia="仿宋_GB2312"/>
          <w:spacing w:val="0"/>
          <w:sz w:val="32"/>
          <w:szCs w:val="32"/>
        </w:rPr>
      </w:pPr>
      <w:r>
        <w:rPr>
          <w:rFonts w:ascii="仿宋_GB2312" w:eastAsia="仿宋_GB2312"/>
          <w:spacing w:val="0"/>
          <w:sz w:val="32"/>
          <w:szCs w:val="32"/>
        </w:rPr>
        <w:t xml:space="preserve"> (</w:t>
      </w:r>
      <w:r>
        <w:rPr>
          <w:rFonts w:hint="eastAsia" w:ascii="仿宋_GB2312" w:eastAsia="仿宋_GB2312"/>
          <w:spacing w:val="0"/>
          <w:sz w:val="32"/>
          <w:szCs w:val="32"/>
        </w:rPr>
        <w:t>一</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3</w:t>
      </w:r>
      <w:r>
        <w:rPr>
          <w:rFonts w:hint="eastAsia" w:ascii="仿宋_GB2312" w:eastAsia="仿宋_GB2312"/>
          <w:spacing w:val="0"/>
          <w:sz w:val="32"/>
          <w:szCs w:val="32"/>
        </w:rPr>
        <w:t>日之前建成的</w:t>
      </w:r>
      <w:r>
        <w:rPr>
          <w:rFonts w:ascii="仿宋_GB2312" w:eastAsia="仿宋_GB2312"/>
          <w:spacing w:val="0"/>
          <w:sz w:val="32"/>
          <w:szCs w:val="32"/>
        </w:rPr>
        <w:t>,</w:t>
      </w:r>
      <w:r>
        <w:rPr>
          <w:rFonts w:hint="eastAsia" w:ascii="仿宋_GB2312" w:eastAsia="仿宋_GB2312"/>
          <w:spacing w:val="0"/>
          <w:sz w:val="32"/>
          <w:szCs w:val="32"/>
        </w:rPr>
        <w:t>按照不超过办公用途价值的</w:t>
      </w:r>
      <w:r>
        <w:rPr>
          <w:rFonts w:ascii="仿宋_GB2312" w:eastAsia="仿宋_GB2312"/>
          <w:spacing w:val="0"/>
          <w:sz w:val="32"/>
          <w:szCs w:val="32"/>
        </w:rPr>
        <w:t>95%</w:t>
      </w:r>
      <w:r>
        <w:rPr>
          <w:rFonts w:hint="eastAsia" w:ascii="仿宋_GB2312" w:eastAsia="仿宋_GB2312"/>
          <w:spacing w:val="0"/>
          <w:sz w:val="32"/>
          <w:szCs w:val="32"/>
        </w:rPr>
        <w:t>给予补偿；</w:t>
      </w:r>
    </w:p>
    <w:p w14:paraId="544CC003">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二</w:t>
      </w:r>
      <w:r>
        <w:rPr>
          <w:rFonts w:ascii="仿宋_GB2312" w:eastAsia="仿宋_GB2312"/>
          <w:spacing w:val="0"/>
          <w:sz w:val="32"/>
          <w:szCs w:val="32"/>
        </w:rPr>
        <w:t>)1991</w:t>
      </w:r>
      <w:r>
        <w:rPr>
          <w:rFonts w:hint="eastAsia" w:ascii="仿宋_GB2312" w:eastAsia="仿宋_GB2312"/>
          <w:spacing w:val="0"/>
          <w:sz w:val="32"/>
          <w:szCs w:val="32"/>
        </w:rPr>
        <w:t>年</w:t>
      </w:r>
      <w:r>
        <w:rPr>
          <w:rFonts w:ascii="仿宋_GB2312" w:eastAsia="仿宋_GB2312"/>
          <w:spacing w:val="0"/>
          <w:sz w:val="32"/>
          <w:szCs w:val="32"/>
        </w:rPr>
        <w:t>7</w:t>
      </w:r>
      <w:r>
        <w:rPr>
          <w:rFonts w:hint="eastAsia" w:ascii="仿宋_GB2312" w:eastAsia="仿宋_GB2312"/>
          <w:spacing w:val="0"/>
          <w:sz w:val="32"/>
          <w:szCs w:val="32"/>
        </w:rPr>
        <w:t>月</w:t>
      </w:r>
      <w:r>
        <w:rPr>
          <w:rFonts w:ascii="仿宋_GB2312" w:eastAsia="仿宋_GB2312"/>
          <w:spacing w:val="0"/>
          <w:sz w:val="32"/>
          <w:szCs w:val="32"/>
        </w:rPr>
        <w:t>4</w:t>
      </w:r>
      <w:r>
        <w:rPr>
          <w:rFonts w:hint="eastAsia" w:ascii="仿宋_GB2312" w:eastAsia="仿宋_GB2312"/>
          <w:spacing w:val="0"/>
          <w:sz w:val="32"/>
          <w:szCs w:val="32"/>
        </w:rPr>
        <w:t>日至</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1</w:t>
      </w:r>
      <w:r>
        <w:rPr>
          <w:rFonts w:hint="eastAsia" w:ascii="仿宋_GB2312" w:eastAsia="仿宋_GB2312"/>
          <w:spacing w:val="0"/>
          <w:sz w:val="32"/>
          <w:szCs w:val="32"/>
        </w:rPr>
        <w:t>日期间建成的</w:t>
      </w:r>
      <w:r>
        <w:rPr>
          <w:rFonts w:ascii="仿宋_GB2312" w:eastAsia="仿宋_GB2312"/>
          <w:spacing w:val="0"/>
          <w:sz w:val="32"/>
          <w:szCs w:val="32"/>
        </w:rPr>
        <w:t>,</w:t>
      </w:r>
      <w:r>
        <w:rPr>
          <w:rFonts w:hint="eastAsia" w:ascii="仿宋_GB2312" w:eastAsia="仿宋_GB2312"/>
          <w:spacing w:val="0"/>
          <w:sz w:val="32"/>
          <w:szCs w:val="32"/>
        </w:rPr>
        <w:t>按照不超过办公用途价值的</w:t>
      </w:r>
      <w:r>
        <w:rPr>
          <w:rFonts w:ascii="仿宋_GB2312" w:eastAsia="仿宋_GB2312"/>
          <w:spacing w:val="0"/>
          <w:sz w:val="32"/>
          <w:szCs w:val="32"/>
        </w:rPr>
        <w:t>90%</w:t>
      </w:r>
      <w:r>
        <w:rPr>
          <w:rFonts w:hint="eastAsia" w:ascii="仿宋_GB2312" w:eastAsia="仿宋_GB2312"/>
          <w:spacing w:val="0"/>
          <w:sz w:val="32"/>
          <w:szCs w:val="32"/>
        </w:rPr>
        <w:t>给予补偿</w:t>
      </w:r>
      <w:r>
        <w:rPr>
          <w:rFonts w:ascii="仿宋_GB2312" w:eastAsia="仿宋_GB2312"/>
          <w:spacing w:val="0"/>
          <w:sz w:val="32"/>
          <w:szCs w:val="32"/>
        </w:rPr>
        <w:t>;</w:t>
      </w:r>
    </w:p>
    <w:p w14:paraId="1AB42F97">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pacing w:val="0"/>
          <w:sz w:val="32"/>
          <w:szCs w:val="32"/>
        </w:rPr>
      </w:pPr>
      <w:r>
        <w:rPr>
          <w:rFonts w:ascii="仿宋_GB2312" w:eastAsia="仿宋_GB2312"/>
          <w:spacing w:val="0"/>
          <w:sz w:val="32"/>
          <w:szCs w:val="32"/>
        </w:rPr>
        <w:t>(</w:t>
      </w:r>
      <w:r>
        <w:rPr>
          <w:rFonts w:hint="eastAsia" w:ascii="仿宋_GB2312" w:eastAsia="仿宋_GB2312"/>
          <w:spacing w:val="0"/>
          <w:sz w:val="32"/>
          <w:szCs w:val="32"/>
        </w:rPr>
        <w:t>三</w:t>
      </w:r>
      <w:r>
        <w:rPr>
          <w:rFonts w:ascii="仿宋_GB2312" w:eastAsia="仿宋_GB2312"/>
          <w:spacing w:val="0"/>
          <w:sz w:val="32"/>
          <w:szCs w:val="32"/>
        </w:rPr>
        <w:t>)2001</w:t>
      </w:r>
      <w:r>
        <w:rPr>
          <w:rFonts w:hint="eastAsia" w:ascii="仿宋_GB2312" w:eastAsia="仿宋_GB2312"/>
          <w:spacing w:val="0"/>
          <w:sz w:val="32"/>
          <w:szCs w:val="32"/>
        </w:rPr>
        <w:t>年</w:t>
      </w:r>
      <w:r>
        <w:rPr>
          <w:rFonts w:ascii="仿宋_GB2312" w:eastAsia="仿宋_GB2312"/>
          <w:spacing w:val="0"/>
          <w:sz w:val="32"/>
          <w:szCs w:val="32"/>
        </w:rPr>
        <w:t>11</w:t>
      </w:r>
      <w:r>
        <w:rPr>
          <w:rFonts w:hint="eastAsia" w:ascii="仿宋_GB2312" w:eastAsia="仿宋_GB2312"/>
          <w:spacing w:val="0"/>
          <w:sz w:val="32"/>
          <w:szCs w:val="32"/>
        </w:rPr>
        <w:t>月</w:t>
      </w:r>
      <w:r>
        <w:rPr>
          <w:rFonts w:ascii="仿宋_GB2312" w:eastAsia="仿宋_GB2312"/>
          <w:spacing w:val="0"/>
          <w:sz w:val="32"/>
          <w:szCs w:val="32"/>
        </w:rPr>
        <w:t>2</w:t>
      </w:r>
      <w:r>
        <w:rPr>
          <w:rFonts w:hint="eastAsia" w:ascii="仿宋_GB2312" w:eastAsia="仿宋_GB2312"/>
          <w:spacing w:val="0"/>
          <w:sz w:val="32"/>
          <w:szCs w:val="32"/>
        </w:rPr>
        <w:t>日至</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日期间建成的，按照不超过办公用途价值的</w:t>
      </w:r>
      <w:r>
        <w:rPr>
          <w:rFonts w:ascii="仿宋_GB2312" w:eastAsia="仿宋_GB2312"/>
          <w:spacing w:val="0"/>
          <w:sz w:val="32"/>
          <w:szCs w:val="32"/>
        </w:rPr>
        <w:t>85%</w:t>
      </w:r>
      <w:r>
        <w:rPr>
          <w:rFonts w:hint="eastAsia" w:ascii="仿宋_GB2312" w:eastAsia="仿宋_GB2312"/>
          <w:spacing w:val="0"/>
          <w:sz w:val="32"/>
          <w:szCs w:val="32"/>
        </w:rPr>
        <w:t>给予补偿。</w:t>
      </w:r>
    </w:p>
    <w:p w14:paraId="5724817B">
      <w:pPr>
        <w:pStyle w:val="5"/>
        <w:keepNext w:val="0"/>
        <w:keepLines w:val="0"/>
        <w:pageBreakBefore w:val="0"/>
        <w:kinsoku/>
        <w:wordWrap/>
        <w:overflowPunct/>
        <w:topLinePunct w:val="0"/>
        <w:autoSpaceDE/>
        <w:autoSpaceDN/>
        <w:bidi w:val="0"/>
        <w:adjustRightInd/>
        <w:snapToGrid/>
        <w:spacing w:before="0" w:beforeAutospacing="0" w:after="0" w:afterAutospacing="0" w:line="510" w:lineRule="exact"/>
        <w:ind w:firstLine="646"/>
        <w:jc w:val="both"/>
        <w:textAlignment w:val="auto"/>
        <w:rPr>
          <w:rFonts w:ascii="仿宋_GB2312" w:eastAsia="仿宋_GB2312"/>
          <w:spacing w:val="0"/>
          <w:sz w:val="32"/>
          <w:szCs w:val="32"/>
        </w:rPr>
      </w:pPr>
      <w:r>
        <w:rPr>
          <w:rFonts w:hint="eastAsia" w:ascii="仿宋_GB2312" w:eastAsia="仿宋_GB2312"/>
          <w:spacing w:val="0"/>
          <w:sz w:val="32"/>
          <w:szCs w:val="32"/>
        </w:rPr>
        <w:t>对认定为历史遗留未经登记建筑且实际作为商业门面使用的单位房屋，按照历史遗留办公用途房屋的价值给予补偿，在《武汉市国有土地上房屋征收与补偿实施办法》公布前（即</w:t>
      </w:r>
      <w:r>
        <w:rPr>
          <w:rFonts w:ascii="仿宋_GB2312" w:eastAsia="仿宋_GB2312"/>
          <w:spacing w:val="0"/>
          <w:sz w:val="32"/>
          <w:szCs w:val="32"/>
        </w:rPr>
        <w:t>2012</w:t>
      </w:r>
      <w:r>
        <w:rPr>
          <w:rFonts w:hint="eastAsia" w:ascii="仿宋_GB2312" w:eastAsia="仿宋_GB2312"/>
          <w:spacing w:val="0"/>
          <w:sz w:val="32"/>
          <w:szCs w:val="32"/>
        </w:rPr>
        <w:t>年</w:t>
      </w:r>
      <w:r>
        <w:rPr>
          <w:rFonts w:ascii="仿宋_GB2312" w:eastAsia="仿宋_GB2312"/>
          <w:spacing w:val="0"/>
          <w:sz w:val="32"/>
          <w:szCs w:val="32"/>
        </w:rPr>
        <w:t>12</w:t>
      </w:r>
      <w:r>
        <w:rPr>
          <w:rFonts w:hint="eastAsia" w:ascii="仿宋_GB2312" w:eastAsia="仿宋_GB2312"/>
          <w:spacing w:val="0"/>
          <w:sz w:val="32"/>
          <w:szCs w:val="32"/>
        </w:rPr>
        <w:t>月</w:t>
      </w:r>
      <w:r>
        <w:rPr>
          <w:rFonts w:ascii="仿宋_GB2312" w:eastAsia="仿宋_GB2312"/>
          <w:spacing w:val="0"/>
          <w:sz w:val="32"/>
          <w:szCs w:val="32"/>
        </w:rPr>
        <w:t>3</w:t>
      </w:r>
      <w:r>
        <w:rPr>
          <w:rFonts w:hint="eastAsia" w:ascii="仿宋_GB2312" w:eastAsia="仿宋_GB2312"/>
          <w:spacing w:val="0"/>
          <w:sz w:val="32"/>
          <w:szCs w:val="32"/>
        </w:rPr>
        <w:t>日前），被征收人、公有房屋承租人自行改变房屋用途作为商业门面（系指用于商业经营的一楼门面）使用，且以该房屋为注册地址办理了工商营业执照的，若改变用途部分房屋实际价值高于办公用途房屋价值的，对其实际用于经营的部分按两者价差的</w:t>
      </w:r>
      <w:r>
        <w:rPr>
          <w:rFonts w:ascii="仿宋_GB2312" w:eastAsia="仿宋_GB2312"/>
          <w:spacing w:val="0"/>
          <w:sz w:val="32"/>
          <w:szCs w:val="32"/>
        </w:rPr>
        <w:t>30%</w:t>
      </w:r>
      <w:r>
        <w:rPr>
          <w:rFonts w:hint="eastAsia" w:ascii="仿宋_GB2312" w:eastAsia="仿宋_GB2312"/>
          <w:spacing w:val="0"/>
          <w:sz w:val="32"/>
          <w:szCs w:val="32"/>
        </w:rPr>
        <w:t>给予补助。</w:t>
      </w:r>
    </w:p>
    <w:p w14:paraId="39155488">
      <w:pPr>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pacing w:val="0"/>
          <w:sz w:val="32"/>
          <w:szCs w:val="32"/>
        </w:rPr>
      </w:pPr>
      <w:r>
        <w:rPr>
          <w:rFonts w:hint="eastAsia" w:ascii="仿宋_GB2312" w:eastAsia="仿宋_GB2312"/>
          <w:b/>
          <w:spacing w:val="0"/>
          <w:sz w:val="32"/>
          <w:szCs w:val="32"/>
        </w:rPr>
        <w:t>第七条</w:t>
      </w:r>
      <w:r>
        <w:rPr>
          <w:rFonts w:ascii="仿宋_GB2312" w:eastAsia="仿宋_GB2312"/>
          <w:spacing w:val="0"/>
          <w:sz w:val="32"/>
          <w:szCs w:val="32"/>
        </w:rPr>
        <w:t xml:space="preserve"> </w:t>
      </w:r>
      <w:r>
        <w:rPr>
          <w:rFonts w:hint="eastAsia" w:ascii="仿宋_GB2312" w:eastAsia="仿宋_GB2312"/>
          <w:spacing w:val="0"/>
          <w:sz w:val="32"/>
          <w:szCs w:val="32"/>
        </w:rPr>
        <w:t>原房屋有合法房屋权属证书</w:t>
      </w:r>
      <w:r>
        <w:rPr>
          <w:rFonts w:ascii="仿宋_GB2312" w:eastAsia="仿宋_GB2312"/>
          <w:spacing w:val="0"/>
          <w:sz w:val="32"/>
          <w:szCs w:val="32"/>
        </w:rPr>
        <w:t>,2004</w:t>
      </w:r>
      <w:r>
        <w:rPr>
          <w:rFonts w:hint="eastAsia" w:ascii="仿宋_GB2312" w:eastAsia="仿宋_GB2312"/>
          <w:spacing w:val="0"/>
          <w:sz w:val="32"/>
          <w:szCs w:val="32"/>
        </w:rPr>
        <w:t>年</w:t>
      </w:r>
      <w:r>
        <w:rPr>
          <w:rFonts w:ascii="仿宋_GB2312" w:eastAsia="仿宋_GB2312"/>
          <w:spacing w:val="0"/>
          <w:sz w:val="32"/>
          <w:szCs w:val="32"/>
        </w:rPr>
        <w:t>9</w:t>
      </w:r>
      <w:r>
        <w:rPr>
          <w:rFonts w:hint="eastAsia" w:ascii="仿宋_GB2312" w:eastAsia="仿宋_GB2312"/>
          <w:spacing w:val="0"/>
          <w:sz w:val="32"/>
          <w:szCs w:val="32"/>
        </w:rPr>
        <w:t>月</w:t>
      </w:r>
      <w:r>
        <w:rPr>
          <w:rFonts w:ascii="仿宋_GB2312" w:eastAsia="仿宋_GB2312"/>
          <w:spacing w:val="0"/>
          <w:sz w:val="32"/>
          <w:szCs w:val="32"/>
        </w:rPr>
        <w:t>20</w:t>
      </w:r>
      <w:r>
        <w:rPr>
          <w:rFonts w:hint="eastAsia" w:ascii="仿宋_GB2312" w:eastAsia="仿宋_GB2312"/>
          <w:spacing w:val="0"/>
          <w:sz w:val="32"/>
          <w:szCs w:val="32"/>
        </w:rPr>
        <w:t>日以前拆除改建</w:t>
      </w:r>
      <w:r>
        <w:rPr>
          <w:rFonts w:ascii="仿宋_GB2312" w:eastAsia="仿宋_GB2312"/>
          <w:spacing w:val="0"/>
          <w:sz w:val="32"/>
          <w:szCs w:val="32"/>
        </w:rPr>
        <w:t>,</w:t>
      </w:r>
      <w:r>
        <w:rPr>
          <w:rFonts w:hint="eastAsia" w:ascii="仿宋_GB2312" w:eastAsia="仿宋_GB2312"/>
          <w:spacing w:val="0"/>
          <w:sz w:val="32"/>
          <w:szCs w:val="32"/>
        </w:rPr>
        <w:t>改建后的房屋未经登记</w:t>
      </w:r>
      <w:r>
        <w:rPr>
          <w:rFonts w:ascii="仿宋_GB2312" w:eastAsia="仿宋_GB2312"/>
          <w:spacing w:val="0"/>
          <w:sz w:val="32"/>
          <w:szCs w:val="32"/>
        </w:rPr>
        <w:t>,</w:t>
      </w:r>
      <w:r>
        <w:rPr>
          <w:rFonts w:hint="eastAsia" w:ascii="仿宋_GB2312" w:eastAsia="仿宋_GB2312"/>
          <w:spacing w:val="0"/>
          <w:sz w:val="32"/>
          <w:szCs w:val="32"/>
        </w:rPr>
        <w:t>改建后的房屋建筑面积超出原证载面积的部分</w:t>
      </w:r>
      <w:r>
        <w:rPr>
          <w:rFonts w:ascii="仿宋_GB2312" w:eastAsia="仿宋_GB2312"/>
          <w:spacing w:val="0"/>
          <w:sz w:val="32"/>
          <w:szCs w:val="32"/>
        </w:rPr>
        <w:t>,</w:t>
      </w:r>
      <w:r>
        <w:rPr>
          <w:rFonts w:hint="eastAsia" w:ascii="仿宋_GB2312" w:eastAsia="仿宋_GB2312"/>
          <w:spacing w:val="0"/>
          <w:sz w:val="32"/>
          <w:szCs w:val="32"/>
        </w:rPr>
        <w:t>参照本细则第四条、第五条、第六条执行。</w:t>
      </w:r>
    </w:p>
    <w:p w14:paraId="00EE65E1">
      <w:pPr>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hint="eastAsia" w:ascii="仿宋_GB2312" w:eastAsia="仿宋_GB2312"/>
          <w:spacing w:val="0"/>
          <w:sz w:val="32"/>
          <w:szCs w:val="32"/>
        </w:rPr>
      </w:pPr>
      <w:r>
        <w:rPr>
          <w:rFonts w:hint="eastAsia" w:ascii="仿宋_GB2312" w:eastAsia="仿宋_GB2312"/>
          <w:b/>
          <w:spacing w:val="0"/>
          <w:sz w:val="32"/>
          <w:szCs w:val="32"/>
        </w:rPr>
        <w:t>第八条</w:t>
      </w:r>
      <w:r>
        <w:rPr>
          <w:rFonts w:ascii="仿宋_GB2312" w:eastAsia="仿宋_GB2312"/>
          <w:spacing w:val="0"/>
          <w:sz w:val="32"/>
          <w:szCs w:val="32"/>
        </w:rPr>
        <w:t xml:space="preserve"> </w:t>
      </w:r>
      <w:r>
        <w:rPr>
          <w:rFonts w:hint="eastAsia" w:ascii="仿宋_GB2312" w:eastAsia="仿宋_GB2312"/>
          <w:spacing w:val="0"/>
          <w:sz w:val="32"/>
          <w:szCs w:val="32"/>
        </w:rPr>
        <w:t>历史遗留未经登记建筑征收补助、奖励需要以被征收房屋价值为基数计算的</w:t>
      </w:r>
      <w:r>
        <w:rPr>
          <w:rFonts w:ascii="仿宋_GB2312" w:eastAsia="仿宋_GB2312"/>
          <w:spacing w:val="0"/>
          <w:sz w:val="32"/>
          <w:szCs w:val="32"/>
        </w:rPr>
        <w:t>,</w:t>
      </w:r>
      <w:r>
        <w:rPr>
          <w:rFonts w:hint="eastAsia" w:ascii="仿宋_GB2312" w:eastAsia="仿宋_GB2312"/>
          <w:spacing w:val="0"/>
          <w:sz w:val="32"/>
          <w:szCs w:val="32"/>
        </w:rPr>
        <w:t>按照本细则标准确定的被征收房屋价值实际补偿数额为基数计算。补偿中需要以被征收房屋面积为基数计算的，按照本细则确定的打折后面积为基数计算。</w:t>
      </w:r>
    </w:p>
    <w:p w14:paraId="1565AA17">
      <w:pPr>
        <w:keepNext w:val="0"/>
        <w:keepLines w:val="0"/>
        <w:pageBreakBefore w:val="0"/>
        <w:kinsoku/>
        <w:wordWrap/>
        <w:overflowPunct/>
        <w:topLinePunct w:val="0"/>
        <w:autoSpaceDE/>
        <w:autoSpaceDN/>
        <w:bidi w:val="0"/>
        <w:adjustRightInd/>
        <w:snapToGrid/>
        <w:spacing w:line="510" w:lineRule="exact"/>
        <w:textAlignment w:val="auto"/>
        <w:rPr>
          <w:rFonts w:hint="eastAsia" w:ascii="仿宋_GB2312" w:eastAsia="仿宋_GB2312"/>
          <w:spacing w:val="0"/>
          <w:sz w:val="32"/>
          <w:szCs w:val="32"/>
        </w:rPr>
      </w:pPr>
      <w:r>
        <w:rPr>
          <w:rFonts w:ascii="仿宋_GB2312" w:eastAsia="仿宋_GB2312"/>
          <w:spacing w:val="0"/>
          <w:sz w:val="32"/>
          <w:szCs w:val="32"/>
        </w:rPr>
        <w:t xml:space="preserve"> </w:t>
      </w:r>
      <w:r>
        <w:rPr>
          <w:rFonts w:hint="eastAsia" w:ascii="仿宋_GB2312" w:eastAsia="仿宋_GB2312"/>
          <w:spacing w:val="0"/>
          <w:sz w:val="32"/>
          <w:szCs w:val="32"/>
        </w:rPr>
        <w:t xml:space="preserve">   </w:t>
      </w:r>
      <w:r>
        <w:rPr>
          <w:rFonts w:hint="eastAsia" w:ascii="仿宋_GB2312" w:eastAsia="仿宋_GB2312"/>
          <w:b/>
          <w:spacing w:val="0"/>
          <w:sz w:val="32"/>
          <w:szCs w:val="32"/>
        </w:rPr>
        <w:t>第</w:t>
      </w:r>
      <w:r>
        <w:rPr>
          <w:rFonts w:hint="eastAsia" w:ascii="仿宋_GB2312" w:eastAsia="仿宋_GB2312"/>
          <w:b/>
          <w:spacing w:val="0"/>
          <w:sz w:val="32"/>
          <w:szCs w:val="32"/>
          <w:lang w:eastAsia="zh-CN"/>
        </w:rPr>
        <w:t>九</w:t>
      </w:r>
      <w:r>
        <w:rPr>
          <w:rFonts w:hint="eastAsia" w:ascii="仿宋_GB2312" w:eastAsia="仿宋_GB2312"/>
          <w:b/>
          <w:spacing w:val="0"/>
          <w:sz w:val="32"/>
          <w:szCs w:val="32"/>
        </w:rPr>
        <w:t xml:space="preserve">条 </w:t>
      </w:r>
      <w:r>
        <w:rPr>
          <w:rFonts w:hint="eastAsia" w:ascii="仿宋_GB2312" w:eastAsia="仿宋_GB2312"/>
          <w:spacing w:val="0"/>
          <w:sz w:val="32"/>
          <w:szCs w:val="32"/>
        </w:rPr>
        <w:t>对认定为违法建筑和超过批准期限的临时建筑，不予补偿。</w:t>
      </w:r>
    </w:p>
    <w:p w14:paraId="547D8BB4">
      <w:pPr>
        <w:keepNext w:val="0"/>
        <w:keepLines w:val="0"/>
        <w:pageBreakBefore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spacing w:val="0"/>
          <w:sz w:val="32"/>
        </w:rPr>
      </w:pPr>
      <w:r>
        <w:rPr>
          <w:rFonts w:hint="eastAsia" w:ascii="仿宋_GB2312" w:eastAsia="仿宋_GB2312"/>
          <w:b/>
          <w:spacing w:val="0"/>
          <w:sz w:val="32"/>
          <w:szCs w:val="32"/>
        </w:rPr>
        <w:t>第十条</w:t>
      </w:r>
      <w:r>
        <w:rPr>
          <w:rFonts w:ascii="仿宋_GB2312" w:eastAsia="仿宋_GB2312"/>
          <w:spacing w:val="0"/>
          <w:sz w:val="32"/>
          <w:szCs w:val="32"/>
        </w:rPr>
        <w:t xml:space="preserve"> </w:t>
      </w:r>
      <w:r>
        <w:rPr>
          <w:rFonts w:hint="eastAsia" w:ascii="仿宋_GB2312" w:eastAsia="仿宋_GB2312"/>
          <w:spacing w:val="0"/>
          <w:sz w:val="32"/>
          <w:szCs w:val="32"/>
        </w:rPr>
        <w:t>符合前述规定的未经登记建筑，其未经登记建筑权利人应配合征收部门进行调查、认定工作。因未经登记建筑权利人的不配合，导致房屋征收部门未能完成对未经登记建筑的调查、认定工作的，相应后果由未经登记建筑权利人自行承担。</w:t>
      </w:r>
    </w:p>
    <w:sectPr>
      <w:headerReference r:id="rId3" w:type="default"/>
      <w:footerReference r:id="rId4" w:type="default"/>
      <w:footerReference r:id="rId5" w:type="even"/>
      <w:pgSz w:w="11906" w:h="16838"/>
      <w:pgMar w:top="1587" w:right="1531" w:bottom="147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15AB">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14:paraId="2EE22B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979E">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6B38F16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929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53D10"/>
    <w:multiLevelType w:val="singleLevel"/>
    <w:tmpl w:val="43C53D10"/>
    <w:lvl w:ilvl="0" w:tentative="0">
      <w:start w:val="7"/>
      <w:numFmt w:val="chineseCounting"/>
      <w:suff w:val="nothing"/>
      <w:lvlText w:val="%1、"/>
      <w:lvlJc w:val="left"/>
      <w:rPr>
        <w:rFonts w:hint="eastAsia"/>
      </w:rPr>
    </w:lvl>
  </w:abstractNum>
  <w:abstractNum w:abstractNumId="1">
    <w:nsid w:val="75AB5E8B"/>
    <w:multiLevelType w:val="singleLevel"/>
    <w:tmpl w:val="75AB5E8B"/>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WU3MjVhYWRlOGU0MTMzNGU1NDEyNzFkMmFiYmIifQ=="/>
  </w:docVars>
  <w:rsids>
    <w:rsidRoot w:val="00172A27"/>
    <w:rsid w:val="000021A8"/>
    <w:rsid w:val="000065F7"/>
    <w:rsid w:val="00010AD3"/>
    <w:rsid w:val="00014506"/>
    <w:rsid w:val="00021DC2"/>
    <w:rsid w:val="00023F49"/>
    <w:rsid w:val="000247B9"/>
    <w:rsid w:val="00027D15"/>
    <w:rsid w:val="00030640"/>
    <w:rsid w:val="00034F61"/>
    <w:rsid w:val="00040383"/>
    <w:rsid w:val="00042BAB"/>
    <w:rsid w:val="0005018C"/>
    <w:rsid w:val="00050930"/>
    <w:rsid w:val="00060055"/>
    <w:rsid w:val="0006030C"/>
    <w:rsid w:val="00061751"/>
    <w:rsid w:val="00061C83"/>
    <w:rsid w:val="00070702"/>
    <w:rsid w:val="0007224D"/>
    <w:rsid w:val="00074540"/>
    <w:rsid w:val="00082291"/>
    <w:rsid w:val="00082A94"/>
    <w:rsid w:val="00086228"/>
    <w:rsid w:val="00090F61"/>
    <w:rsid w:val="00092526"/>
    <w:rsid w:val="00094E8E"/>
    <w:rsid w:val="000971C8"/>
    <w:rsid w:val="00097BF1"/>
    <w:rsid w:val="00097D2F"/>
    <w:rsid w:val="000A1DFE"/>
    <w:rsid w:val="000A2DF3"/>
    <w:rsid w:val="000A5AAB"/>
    <w:rsid w:val="000A680E"/>
    <w:rsid w:val="000B52C4"/>
    <w:rsid w:val="000C16B6"/>
    <w:rsid w:val="000C26A0"/>
    <w:rsid w:val="000C6C8D"/>
    <w:rsid w:val="000C7113"/>
    <w:rsid w:val="000C7B71"/>
    <w:rsid w:val="000D6E63"/>
    <w:rsid w:val="000E4C11"/>
    <w:rsid w:val="000E654A"/>
    <w:rsid w:val="000F2612"/>
    <w:rsid w:val="000F5951"/>
    <w:rsid w:val="000F7587"/>
    <w:rsid w:val="00105837"/>
    <w:rsid w:val="00106B95"/>
    <w:rsid w:val="0011343B"/>
    <w:rsid w:val="00114772"/>
    <w:rsid w:val="00120F89"/>
    <w:rsid w:val="001215A2"/>
    <w:rsid w:val="00121640"/>
    <w:rsid w:val="00122346"/>
    <w:rsid w:val="00125FD7"/>
    <w:rsid w:val="0012648B"/>
    <w:rsid w:val="00133763"/>
    <w:rsid w:val="00135BE1"/>
    <w:rsid w:val="00141388"/>
    <w:rsid w:val="00146A7B"/>
    <w:rsid w:val="001560DB"/>
    <w:rsid w:val="0016264A"/>
    <w:rsid w:val="001637D0"/>
    <w:rsid w:val="00164FA7"/>
    <w:rsid w:val="00165050"/>
    <w:rsid w:val="00166118"/>
    <w:rsid w:val="00167BF6"/>
    <w:rsid w:val="00182F82"/>
    <w:rsid w:val="00193AD8"/>
    <w:rsid w:val="00194CC8"/>
    <w:rsid w:val="0019702D"/>
    <w:rsid w:val="001A09A6"/>
    <w:rsid w:val="001A1808"/>
    <w:rsid w:val="001A2B46"/>
    <w:rsid w:val="001A3BD1"/>
    <w:rsid w:val="001A3CCC"/>
    <w:rsid w:val="001B21ED"/>
    <w:rsid w:val="001B3194"/>
    <w:rsid w:val="001B5DE6"/>
    <w:rsid w:val="001C0072"/>
    <w:rsid w:val="001C0A82"/>
    <w:rsid w:val="001C1051"/>
    <w:rsid w:val="001C232B"/>
    <w:rsid w:val="001C2369"/>
    <w:rsid w:val="001D3721"/>
    <w:rsid w:val="001D490B"/>
    <w:rsid w:val="001D677E"/>
    <w:rsid w:val="001D769F"/>
    <w:rsid w:val="001F7EA6"/>
    <w:rsid w:val="002075A8"/>
    <w:rsid w:val="00207C81"/>
    <w:rsid w:val="0021380F"/>
    <w:rsid w:val="00220D9E"/>
    <w:rsid w:val="00224B92"/>
    <w:rsid w:val="0022789E"/>
    <w:rsid w:val="002301F5"/>
    <w:rsid w:val="002328E4"/>
    <w:rsid w:val="00232DD8"/>
    <w:rsid w:val="00232F55"/>
    <w:rsid w:val="00233709"/>
    <w:rsid w:val="00234978"/>
    <w:rsid w:val="00242DA6"/>
    <w:rsid w:val="0024355D"/>
    <w:rsid w:val="0025013F"/>
    <w:rsid w:val="002521B6"/>
    <w:rsid w:val="00256340"/>
    <w:rsid w:val="002576AC"/>
    <w:rsid w:val="002635D8"/>
    <w:rsid w:val="00265323"/>
    <w:rsid w:val="002715A8"/>
    <w:rsid w:val="0027458B"/>
    <w:rsid w:val="00277F30"/>
    <w:rsid w:val="0028056A"/>
    <w:rsid w:val="0028120F"/>
    <w:rsid w:val="00282844"/>
    <w:rsid w:val="00282FD2"/>
    <w:rsid w:val="0028354A"/>
    <w:rsid w:val="00285CEB"/>
    <w:rsid w:val="00285CFB"/>
    <w:rsid w:val="00290D60"/>
    <w:rsid w:val="00291300"/>
    <w:rsid w:val="00292BAB"/>
    <w:rsid w:val="00292C32"/>
    <w:rsid w:val="002A18AA"/>
    <w:rsid w:val="002A1C03"/>
    <w:rsid w:val="002A2F11"/>
    <w:rsid w:val="002A3CC8"/>
    <w:rsid w:val="002A4B40"/>
    <w:rsid w:val="002B257F"/>
    <w:rsid w:val="002B4296"/>
    <w:rsid w:val="002B4EBA"/>
    <w:rsid w:val="002B7042"/>
    <w:rsid w:val="002C03F2"/>
    <w:rsid w:val="002C1D18"/>
    <w:rsid w:val="002C33A2"/>
    <w:rsid w:val="002D0E9E"/>
    <w:rsid w:val="002D1D4A"/>
    <w:rsid w:val="002D4A59"/>
    <w:rsid w:val="002D5266"/>
    <w:rsid w:val="002D5ACA"/>
    <w:rsid w:val="002D7018"/>
    <w:rsid w:val="002D7694"/>
    <w:rsid w:val="002E04D5"/>
    <w:rsid w:val="002E4508"/>
    <w:rsid w:val="002E72A3"/>
    <w:rsid w:val="002E7664"/>
    <w:rsid w:val="003007D7"/>
    <w:rsid w:val="0030583A"/>
    <w:rsid w:val="003141A8"/>
    <w:rsid w:val="003320FB"/>
    <w:rsid w:val="003325BD"/>
    <w:rsid w:val="0033494B"/>
    <w:rsid w:val="00340FA6"/>
    <w:rsid w:val="00341058"/>
    <w:rsid w:val="0034453A"/>
    <w:rsid w:val="00345BB1"/>
    <w:rsid w:val="00347BCC"/>
    <w:rsid w:val="00353A65"/>
    <w:rsid w:val="0035606D"/>
    <w:rsid w:val="003648DA"/>
    <w:rsid w:val="00364CA7"/>
    <w:rsid w:val="00365FA8"/>
    <w:rsid w:val="00370786"/>
    <w:rsid w:val="00370A97"/>
    <w:rsid w:val="003711D1"/>
    <w:rsid w:val="00384F8D"/>
    <w:rsid w:val="00390726"/>
    <w:rsid w:val="00390E32"/>
    <w:rsid w:val="00394611"/>
    <w:rsid w:val="003979AF"/>
    <w:rsid w:val="003A5B98"/>
    <w:rsid w:val="003B018C"/>
    <w:rsid w:val="003B4A99"/>
    <w:rsid w:val="003B7CB6"/>
    <w:rsid w:val="003C787B"/>
    <w:rsid w:val="003D0B14"/>
    <w:rsid w:val="003D258B"/>
    <w:rsid w:val="003D4522"/>
    <w:rsid w:val="003D5E07"/>
    <w:rsid w:val="003D6ECB"/>
    <w:rsid w:val="003E25D7"/>
    <w:rsid w:val="003E7F5A"/>
    <w:rsid w:val="003F0F9A"/>
    <w:rsid w:val="003F576B"/>
    <w:rsid w:val="00400DA4"/>
    <w:rsid w:val="00403498"/>
    <w:rsid w:val="00403796"/>
    <w:rsid w:val="00404DD3"/>
    <w:rsid w:val="00410F8A"/>
    <w:rsid w:val="0041309C"/>
    <w:rsid w:val="004133BB"/>
    <w:rsid w:val="00416293"/>
    <w:rsid w:val="00423048"/>
    <w:rsid w:val="00423F8E"/>
    <w:rsid w:val="00424093"/>
    <w:rsid w:val="004274CD"/>
    <w:rsid w:val="00436D0B"/>
    <w:rsid w:val="00440BD4"/>
    <w:rsid w:val="004440DF"/>
    <w:rsid w:val="0044459D"/>
    <w:rsid w:val="00444C8F"/>
    <w:rsid w:val="00445012"/>
    <w:rsid w:val="00452498"/>
    <w:rsid w:val="00457284"/>
    <w:rsid w:val="00464214"/>
    <w:rsid w:val="00466146"/>
    <w:rsid w:val="004715B0"/>
    <w:rsid w:val="0047477F"/>
    <w:rsid w:val="00475830"/>
    <w:rsid w:val="00481D36"/>
    <w:rsid w:val="004820DD"/>
    <w:rsid w:val="00483B87"/>
    <w:rsid w:val="00484FF7"/>
    <w:rsid w:val="00487AA9"/>
    <w:rsid w:val="004907B4"/>
    <w:rsid w:val="0049560C"/>
    <w:rsid w:val="004A5B1C"/>
    <w:rsid w:val="004B2CC4"/>
    <w:rsid w:val="004B5073"/>
    <w:rsid w:val="004B52E9"/>
    <w:rsid w:val="004B5BE4"/>
    <w:rsid w:val="004B6533"/>
    <w:rsid w:val="004B78F8"/>
    <w:rsid w:val="004B7DC9"/>
    <w:rsid w:val="004C7A7B"/>
    <w:rsid w:val="004D2B1E"/>
    <w:rsid w:val="004D2C5F"/>
    <w:rsid w:val="004D5C5E"/>
    <w:rsid w:val="004D65F1"/>
    <w:rsid w:val="004E06A4"/>
    <w:rsid w:val="004E1E6F"/>
    <w:rsid w:val="004E5F8C"/>
    <w:rsid w:val="004E6E8D"/>
    <w:rsid w:val="004F0D49"/>
    <w:rsid w:val="004F1703"/>
    <w:rsid w:val="004F4092"/>
    <w:rsid w:val="0050083C"/>
    <w:rsid w:val="0050207D"/>
    <w:rsid w:val="00513D98"/>
    <w:rsid w:val="0051445D"/>
    <w:rsid w:val="00515696"/>
    <w:rsid w:val="00521FEF"/>
    <w:rsid w:val="00523EB9"/>
    <w:rsid w:val="0052574A"/>
    <w:rsid w:val="005315CD"/>
    <w:rsid w:val="005318F9"/>
    <w:rsid w:val="00531E59"/>
    <w:rsid w:val="005369BF"/>
    <w:rsid w:val="00540B4F"/>
    <w:rsid w:val="00541FD0"/>
    <w:rsid w:val="00545420"/>
    <w:rsid w:val="00546843"/>
    <w:rsid w:val="00550B83"/>
    <w:rsid w:val="0055147A"/>
    <w:rsid w:val="005545F2"/>
    <w:rsid w:val="005561AD"/>
    <w:rsid w:val="00565036"/>
    <w:rsid w:val="0056708E"/>
    <w:rsid w:val="00567CAB"/>
    <w:rsid w:val="00570973"/>
    <w:rsid w:val="005730D5"/>
    <w:rsid w:val="00576087"/>
    <w:rsid w:val="00576945"/>
    <w:rsid w:val="00596A20"/>
    <w:rsid w:val="00597D3B"/>
    <w:rsid w:val="005A421A"/>
    <w:rsid w:val="005A4647"/>
    <w:rsid w:val="005A6FEF"/>
    <w:rsid w:val="005A7560"/>
    <w:rsid w:val="005A786C"/>
    <w:rsid w:val="005B0DBE"/>
    <w:rsid w:val="005B1670"/>
    <w:rsid w:val="005B70D8"/>
    <w:rsid w:val="005B7BF7"/>
    <w:rsid w:val="005C21CF"/>
    <w:rsid w:val="005C55E0"/>
    <w:rsid w:val="005C685A"/>
    <w:rsid w:val="005D2AD5"/>
    <w:rsid w:val="005D4F81"/>
    <w:rsid w:val="005D58A5"/>
    <w:rsid w:val="005E08D3"/>
    <w:rsid w:val="005E102F"/>
    <w:rsid w:val="005E2413"/>
    <w:rsid w:val="005E3ED3"/>
    <w:rsid w:val="005E6D29"/>
    <w:rsid w:val="005E7275"/>
    <w:rsid w:val="005F041D"/>
    <w:rsid w:val="005F10B7"/>
    <w:rsid w:val="005F4383"/>
    <w:rsid w:val="005F5385"/>
    <w:rsid w:val="005F7AC7"/>
    <w:rsid w:val="00600473"/>
    <w:rsid w:val="00600B20"/>
    <w:rsid w:val="006032FA"/>
    <w:rsid w:val="0060492F"/>
    <w:rsid w:val="006055B0"/>
    <w:rsid w:val="00606FD8"/>
    <w:rsid w:val="00607AC6"/>
    <w:rsid w:val="00617579"/>
    <w:rsid w:val="00621B45"/>
    <w:rsid w:val="006232D0"/>
    <w:rsid w:val="006233E7"/>
    <w:rsid w:val="006254BB"/>
    <w:rsid w:val="006257FF"/>
    <w:rsid w:val="00627748"/>
    <w:rsid w:val="0063373A"/>
    <w:rsid w:val="006348A4"/>
    <w:rsid w:val="0063763C"/>
    <w:rsid w:val="006403AC"/>
    <w:rsid w:val="006412AA"/>
    <w:rsid w:val="00642491"/>
    <w:rsid w:val="00644924"/>
    <w:rsid w:val="00646880"/>
    <w:rsid w:val="00650D43"/>
    <w:rsid w:val="006533A6"/>
    <w:rsid w:val="00653646"/>
    <w:rsid w:val="00657960"/>
    <w:rsid w:val="00660F82"/>
    <w:rsid w:val="0066429A"/>
    <w:rsid w:val="00665D65"/>
    <w:rsid w:val="00665EA5"/>
    <w:rsid w:val="00681CC9"/>
    <w:rsid w:val="006832FB"/>
    <w:rsid w:val="00690B50"/>
    <w:rsid w:val="006924E8"/>
    <w:rsid w:val="00692A1A"/>
    <w:rsid w:val="00692CC7"/>
    <w:rsid w:val="006970B0"/>
    <w:rsid w:val="0069776D"/>
    <w:rsid w:val="006978C0"/>
    <w:rsid w:val="006A1EBF"/>
    <w:rsid w:val="006A312E"/>
    <w:rsid w:val="006A7D08"/>
    <w:rsid w:val="006B0809"/>
    <w:rsid w:val="006B55CB"/>
    <w:rsid w:val="006C0524"/>
    <w:rsid w:val="006C35D9"/>
    <w:rsid w:val="006C4EA7"/>
    <w:rsid w:val="006C5625"/>
    <w:rsid w:val="006C5E7A"/>
    <w:rsid w:val="006D431D"/>
    <w:rsid w:val="006D54BC"/>
    <w:rsid w:val="006D719B"/>
    <w:rsid w:val="006E0FA3"/>
    <w:rsid w:val="006E27D9"/>
    <w:rsid w:val="006F1149"/>
    <w:rsid w:val="006F65F6"/>
    <w:rsid w:val="006F7D99"/>
    <w:rsid w:val="0071142F"/>
    <w:rsid w:val="0071266E"/>
    <w:rsid w:val="00714E46"/>
    <w:rsid w:val="007159E4"/>
    <w:rsid w:val="00716A18"/>
    <w:rsid w:val="007212F6"/>
    <w:rsid w:val="007226DE"/>
    <w:rsid w:val="00726B7E"/>
    <w:rsid w:val="00731D99"/>
    <w:rsid w:val="0073253A"/>
    <w:rsid w:val="007349E4"/>
    <w:rsid w:val="00735245"/>
    <w:rsid w:val="00741835"/>
    <w:rsid w:val="00741907"/>
    <w:rsid w:val="00745E0E"/>
    <w:rsid w:val="007515D9"/>
    <w:rsid w:val="00755363"/>
    <w:rsid w:val="0075601D"/>
    <w:rsid w:val="00761289"/>
    <w:rsid w:val="00761646"/>
    <w:rsid w:val="00762BF0"/>
    <w:rsid w:val="00767ACF"/>
    <w:rsid w:val="0077110E"/>
    <w:rsid w:val="007723E4"/>
    <w:rsid w:val="00772AE9"/>
    <w:rsid w:val="0077474F"/>
    <w:rsid w:val="00780579"/>
    <w:rsid w:val="00780F82"/>
    <w:rsid w:val="007816CE"/>
    <w:rsid w:val="00781CAA"/>
    <w:rsid w:val="00782061"/>
    <w:rsid w:val="00785845"/>
    <w:rsid w:val="00786025"/>
    <w:rsid w:val="00795024"/>
    <w:rsid w:val="00796245"/>
    <w:rsid w:val="007A0E65"/>
    <w:rsid w:val="007A1DFF"/>
    <w:rsid w:val="007A7F1C"/>
    <w:rsid w:val="007A7F27"/>
    <w:rsid w:val="007B478F"/>
    <w:rsid w:val="007B53B4"/>
    <w:rsid w:val="007C0382"/>
    <w:rsid w:val="007C22D8"/>
    <w:rsid w:val="007C3880"/>
    <w:rsid w:val="007D00E8"/>
    <w:rsid w:val="007D68AC"/>
    <w:rsid w:val="007D6BC4"/>
    <w:rsid w:val="007E0EB0"/>
    <w:rsid w:val="007E133B"/>
    <w:rsid w:val="007E1579"/>
    <w:rsid w:val="007E3B36"/>
    <w:rsid w:val="007E478F"/>
    <w:rsid w:val="007F1F17"/>
    <w:rsid w:val="007F4D0D"/>
    <w:rsid w:val="007F53D4"/>
    <w:rsid w:val="007F669B"/>
    <w:rsid w:val="00803F91"/>
    <w:rsid w:val="008050A2"/>
    <w:rsid w:val="008054E9"/>
    <w:rsid w:val="0080731F"/>
    <w:rsid w:val="0081057B"/>
    <w:rsid w:val="00812884"/>
    <w:rsid w:val="008137EA"/>
    <w:rsid w:val="00813A0E"/>
    <w:rsid w:val="008143E5"/>
    <w:rsid w:val="0081548E"/>
    <w:rsid w:val="00817799"/>
    <w:rsid w:val="00817D63"/>
    <w:rsid w:val="00820555"/>
    <w:rsid w:val="008213B2"/>
    <w:rsid w:val="00824113"/>
    <w:rsid w:val="0082453E"/>
    <w:rsid w:val="0082602D"/>
    <w:rsid w:val="00826718"/>
    <w:rsid w:val="00827116"/>
    <w:rsid w:val="0082735B"/>
    <w:rsid w:val="008405D2"/>
    <w:rsid w:val="00843E97"/>
    <w:rsid w:val="00845CAC"/>
    <w:rsid w:val="00850643"/>
    <w:rsid w:val="008513B0"/>
    <w:rsid w:val="00854D03"/>
    <w:rsid w:val="00856686"/>
    <w:rsid w:val="00863146"/>
    <w:rsid w:val="00864E67"/>
    <w:rsid w:val="00866E3F"/>
    <w:rsid w:val="00873350"/>
    <w:rsid w:val="008734E3"/>
    <w:rsid w:val="008778D3"/>
    <w:rsid w:val="00877B01"/>
    <w:rsid w:val="0088357D"/>
    <w:rsid w:val="00886117"/>
    <w:rsid w:val="00887B3F"/>
    <w:rsid w:val="0089004D"/>
    <w:rsid w:val="0089320A"/>
    <w:rsid w:val="008935CF"/>
    <w:rsid w:val="00893D6E"/>
    <w:rsid w:val="00897C0A"/>
    <w:rsid w:val="008A1787"/>
    <w:rsid w:val="008A3CC2"/>
    <w:rsid w:val="008A54C3"/>
    <w:rsid w:val="008A66F3"/>
    <w:rsid w:val="008A7D8F"/>
    <w:rsid w:val="008B11EB"/>
    <w:rsid w:val="008B6818"/>
    <w:rsid w:val="008C1C9D"/>
    <w:rsid w:val="008C2AD0"/>
    <w:rsid w:val="008C464E"/>
    <w:rsid w:val="008C5F96"/>
    <w:rsid w:val="008D05BC"/>
    <w:rsid w:val="008D0FFF"/>
    <w:rsid w:val="008D490E"/>
    <w:rsid w:val="008D6092"/>
    <w:rsid w:val="008D6310"/>
    <w:rsid w:val="008D6E16"/>
    <w:rsid w:val="008E0021"/>
    <w:rsid w:val="008E0C84"/>
    <w:rsid w:val="00903928"/>
    <w:rsid w:val="009041A4"/>
    <w:rsid w:val="0090548A"/>
    <w:rsid w:val="009078AB"/>
    <w:rsid w:val="00910399"/>
    <w:rsid w:val="00910E82"/>
    <w:rsid w:val="00910E9A"/>
    <w:rsid w:val="00912B11"/>
    <w:rsid w:val="00914CE5"/>
    <w:rsid w:val="00915432"/>
    <w:rsid w:val="009163F2"/>
    <w:rsid w:val="0091724D"/>
    <w:rsid w:val="00924D76"/>
    <w:rsid w:val="0092509E"/>
    <w:rsid w:val="0092587F"/>
    <w:rsid w:val="009273AB"/>
    <w:rsid w:val="00934688"/>
    <w:rsid w:val="00935755"/>
    <w:rsid w:val="00937B7F"/>
    <w:rsid w:val="00944FE8"/>
    <w:rsid w:val="00945D23"/>
    <w:rsid w:val="00950F46"/>
    <w:rsid w:val="00953A32"/>
    <w:rsid w:val="00954F07"/>
    <w:rsid w:val="0096169F"/>
    <w:rsid w:val="009619AD"/>
    <w:rsid w:val="00961B79"/>
    <w:rsid w:val="00962BA0"/>
    <w:rsid w:val="009651B5"/>
    <w:rsid w:val="0097428E"/>
    <w:rsid w:val="009752EC"/>
    <w:rsid w:val="009764C7"/>
    <w:rsid w:val="009818F5"/>
    <w:rsid w:val="009969DB"/>
    <w:rsid w:val="00997306"/>
    <w:rsid w:val="009A66CA"/>
    <w:rsid w:val="009A6990"/>
    <w:rsid w:val="009B1019"/>
    <w:rsid w:val="009B3016"/>
    <w:rsid w:val="009B4B20"/>
    <w:rsid w:val="009C0BF1"/>
    <w:rsid w:val="009C0D6D"/>
    <w:rsid w:val="009C4234"/>
    <w:rsid w:val="009C43CD"/>
    <w:rsid w:val="009D0E54"/>
    <w:rsid w:val="009D3497"/>
    <w:rsid w:val="009D363F"/>
    <w:rsid w:val="009E0502"/>
    <w:rsid w:val="009E13F7"/>
    <w:rsid w:val="009E1EB7"/>
    <w:rsid w:val="009E3FD5"/>
    <w:rsid w:val="009E5DF0"/>
    <w:rsid w:val="009E74AB"/>
    <w:rsid w:val="009F1265"/>
    <w:rsid w:val="009F2F71"/>
    <w:rsid w:val="009F6D7F"/>
    <w:rsid w:val="009F7447"/>
    <w:rsid w:val="00A0425B"/>
    <w:rsid w:val="00A0505A"/>
    <w:rsid w:val="00A059BA"/>
    <w:rsid w:val="00A06747"/>
    <w:rsid w:val="00A129A2"/>
    <w:rsid w:val="00A158AF"/>
    <w:rsid w:val="00A20C67"/>
    <w:rsid w:val="00A233F3"/>
    <w:rsid w:val="00A2409D"/>
    <w:rsid w:val="00A32D86"/>
    <w:rsid w:val="00A36675"/>
    <w:rsid w:val="00A37C8A"/>
    <w:rsid w:val="00A40F4F"/>
    <w:rsid w:val="00A436C7"/>
    <w:rsid w:val="00A639AA"/>
    <w:rsid w:val="00A64FE1"/>
    <w:rsid w:val="00A66983"/>
    <w:rsid w:val="00A75179"/>
    <w:rsid w:val="00A8325D"/>
    <w:rsid w:val="00A84C30"/>
    <w:rsid w:val="00A84EE8"/>
    <w:rsid w:val="00A86475"/>
    <w:rsid w:val="00A92E1A"/>
    <w:rsid w:val="00A9357D"/>
    <w:rsid w:val="00AA0BE2"/>
    <w:rsid w:val="00AA17BF"/>
    <w:rsid w:val="00AA198C"/>
    <w:rsid w:val="00AA2405"/>
    <w:rsid w:val="00AA2BD3"/>
    <w:rsid w:val="00AA5184"/>
    <w:rsid w:val="00AB1C95"/>
    <w:rsid w:val="00AB2330"/>
    <w:rsid w:val="00AB63CB"/>
    <w:rsid w:val="00AB71D4"/>
    <w:rsid w:val="00AB78C0"/>
    <w:rsid w:val="00AC5C03"/>
    <w:rsid w:val="00AC6521"/>
    <w:rsid w:val="00AD0A22"/>
    <w:rsid w:val="00AD1141"/>
    <w:rsid w:val="00AD53A4"/>
    <w:rsid w:val="00AD5AB9"/>
    <w:rsid w:val="00AD7D87"/>
    <w:rsid w:val="00AE01BA"/>
    <w:rsid w:val="00AE20AC"/>
    <w:rsid w:val="00AE6FD6"/>
    <w:rsid w:val="00AF0EA0"/>
    <w:rsid w:val="00AF37C2"/>
    <w:rsid w:val="00AF3DAA"/>
    <w:rsid w:val="00B00EC2"/>
    <w:rsid w:val="00B01351"/>
    <w:rsid w:val="00B06B1E"/>
    <w:rsid w:val="00B079EC"/>
    <w:rsid w:val="00B17153"/>
    <w:rsid w:val="00B17A3F"/>
    <w:rsid w:val="00B17BCC"/>
    <w:rsid w:val="00B25E59"/>
    <w:rsid w:val="00B27F99"/>
    <w:rsid w:val="00B33888"/>
    <w:rsid w:val="00B3418F"/>
    <w:rsid w:val="00B346F6"/>
    <w:rsid w:val="00B34912"/>
    <w:rsid w:val="00B40868"/>
    <w:rsid w:val="00B40E33"/>
    <w:rsid w:val="00B42040"/>
    <w:rsid w:val="00B457C2"/>
    <w:rsid w:val="00B55C98"/>
    <w:rsid w:val="00B57CC5"/>
    <w:rsid w:val="00B63C13"/>
    <w:rsid w:val="00B74221"/>
    <w:rsid w:val="00B77296"/>
    <w:rsid w:val="00B80F0D"/>
    <w:rsid w:val="00B815C8"/>
    <w:rsid w:val="00B816BA"/>
    <w:rsid w:val="00B83E78"/>
    <w:rsid w:val="00B915C6"/>
    <w:rsid w:val="00B937B9"/>
    <w:rsid w:val="00BA2C7F"/>
    <w:rsid w:val="00BA4249"/>
    <w:rsid w:val="00BA617F"/>
    <w:rsid w:val="00BA710F"/>
    <w:rsid w:val="00BB0222"/>
    <w:rsid w:val="00BB172A"/>
    <w:rsid w:val="00BB5DEB"/>
    <w:rsid w:val="00BB5EFA"/>
    <w:rsid w:val="00BC284D"/>
    <w:rsid w:val="00BC4F7D"/>
    <w:rsid w:val="00BD1375"/>
    <w:rsid w:val="00BD25FD"/>
    <w:rsid w:val="00BD39AE"/>
    <w:rsid w:val="00BD3B4E"/>
    <w:rsid w:val="00BD5727"/>
    <w:rsid w:val="00BD611C"/>
    <w:rsid w:val="00BD69D8"/>
    <w:rsid w:val="00BE16F0"/>
    <w:rsid w:val="00BE3B8D"/>
    <w:rsid w:val="00BE50BC"/>
    <w:rsid w:val="00BE57D8"/>
    <w:rsid w:val="00BE5BA6"/>
    <w:rsid w:val="00BF0915"/>
    <w:rsid w:val="00BF24DF"/>
    <w:rsid w:val="00BF2D86"/>
    <w:rsid w:val="00C03D27"/>
    <w:rsid w:val="00C04A2A"/>
    <w:rsid w:val="00C04C0F"/>
    <w:rsid w:val="00C064F2"/>
    <w:rsid w:val="00C06CC8"/>
    <w:rsid w:val="00C12338"/>
    <w:rsid w:val="00C22114"/>
    <w:rsid w:val="00C2295A"/>
    <w:rsid w:val="00C26D91"/>
    <w:rsid w:val="00C33A72"/>
    <w:rsid w:val="00C346AB"/>
    <w:rsid w:val="00C34B62"/>
    <w:rsid w:val="00C42B0A"/>
    <w:rsid w:val="00C43A55"/>
    <w:rsid w:val="00C45130"/>
    <w:rsid w:val="00C45553"/>
    <w:rsid w:val="00C46FD7"/>
    <w:rsid w:val="00C5250B"/>
    <w:rsid w:val="00C53010"/>
    <w:rsid w:val="00C54510"/>
    <w:rsid w:val="00C55B9D"/>
    <w:rsid w:val="00C55BBB"/>
    <w:rsid w:val="00C57696"/>
    <w:rsid w:val="00C60543"/>
    <w:rsid w:val="00C65175"/>
    <w:rsid w:val="00C674E1"/>
    <w:rsid w:val="00C7545E"/>
    <w:rsid w:val="00C81AF9"/>
    <w:rsid w:val="00C83DA4"/>
    <w:rsid w:val="00C853EA"/>
    <w:rsid w:val="00C877FB"/>
    <w:rsid w:val="00C92A05"/>
    <w:rsid w:val="00CA26F0"/>
    <w:rsid w:val="00CA5838"/>
    <w:rsid w:val="00CB1783"/>
    <w:rsid w:val="00CB192F"/>
    <w:rsid w:val="00CB42BC"/>
    <w:rsid w:val="00CB442F"/>
    <w:rsid w:val="00CB5434"/>
    <w:rsid w:val="00CB5FE9"/>
    <w:rsid w:val="00CC038A"/>
    <w:rsid w:val="00CC0AD8"/>
    <w:rsid w:val="00CC0AF2"/>
    <w:rsid w:val="00CC0C58"/>
    <w:rsid w:val="00CC7849"/>
    <w:rsid w:val="00CC7AEE"/>
    <w:rsid w:val="00CD14FA"/>
    <w:rsid w:val="00CD1502"/>
    <w:rsid w:val="00CD41C8"/>
    <w:rsid w:val="00CD5BB4"/>
    <w:rsid w:val="00CD7A7D"/>
    <w:rsid w:val="00CE31E4"/>
    <w:rsid w:val="00CE3422"/>
    <w:rsid w:val="00CE61B3"/>
    <w:rsid w:val="00CF4768"/>
    <w:rsid w:val="00CF5DA2"/>
    <w:rsid w:val="00D0111B"/>
    <w:rsid w:val="00D01626"/>
    <w:rsid w:val="00D02192"/>
    <w:rsid w:val="00D052FD"/>
    <w:rsid w:val="00D0550A"/>
    <w:rsid w:val="00D06D96"/>
    <w:rsid w:val="00D07984"/>
    <w:rsid w:val="00D115F6"/>
    <w:rsid w:val="00D11D78"/>
    <w:rsid w:val="00D15978"/>
    <w:rsid w:val="00D217BA"/>
    <w:rsid w:val="00D23CAF"/>
    <w:rsid w:val="00D243DF"/>
    <w:rsid w:val="00D25FE8"/>
    <w:rsid w:val="00D31F40"/>
    <w:rsid w:val="00D3220A"/>
    <w:rsid w:val="00D33A5D"/>
    <w:rsid w:val="00D36FFC"/>
    <w:rsid w:val="00D443CB"/>
    <w:rsid w:val="00D450FA"/>
    <w:rsid w:val="00D573BF"/>
    <w:rsid w:val="00D629F5"/>
    <w:rsid w:val="00D65106"/>
    <w:rsid w:val="00D655BE"/>
    <w:rsid w:val="00D708D4"/>
    <w:rsid w:val="00D71BCE"/>
    <w:rsid w:val="00D73059"/>
    <w:rsid w:val="00D73450"/>
    <w:rsid w:val="00D80C0A"/>
    <w:rsid w:val="00D90F27"/>
    <w:rsid w:val="00D916D3"/>
    <w:rsid w:val="00D93710"/>
    <w:rsid w:val="00D93990"/>
    <w:rsid w:val="00D95BAF"/>
    <w:rsid w:val="00DA0E89"/>
    <w:rsid w:val="00DA77D8"/>
    <w:rsid w:val="00DB01A0"/>
    <w:rsid w:val="00DB6854"/>
    <w:rsid w:val="00DC2A79"/>
    <w:rsid w:val="00DC6959"/>
    <w:rsid w:val="00DC7BA5"/>
    <w:rsid w:val="00DC7E22"/>
    <w:rsid w:val="00DD029F"/>
    <w:rsid w:val="00DD27E5"/>
    <w:rsid w:val="00DD35B4"/>
    <w:rsid w:val="00DD58A8"/>
    <w:rsid w:val="00DD6F1F"/>
    <w:rsid w:val="00DD77B6"/>
    <w:rsid w:val="00DE1E9F"/>
    <w:rsid w:val="00DF50D7"/>
    <w:rsid w:val="00DF564D"/>
    <w:rsid w:val="00DF6DA2"/>
    <w:rsid w:val="00E067ED"/>
    <w:rsid w:val="00E06EFA"/>
    <w:rsid w:val="00E11A47"/>
    <w:rsid w:val="00E1592F"/>
    <w:rsid w:val="00E2324B"/>
    <w:rsid w:val="00E26C0B"/>
    <w:rsid w:val="00E3355F"/>
    <w:rsid w:val="00E33756"/>
    <w:rsid w:val="00E3428A"/>
    <w:rsid w:val="00E37E94"/>
    <w:rsid w:val="00E41618"/>
    <w:rsid w:val="00E42665"/>
    <w:rsid w:val="00E44229"/>
    <w:rsid w:val="00E477FE"/>
    <w:rsid w:val="00E57E15"/>
    <w:rsid w:val="00E631AA"/>
    <w:rsid w:val="00E65C4F"/>
    <w:rsid w:val="00E661F6"/>
    <w:rsid w:val="00E6763D"/>
    <w:rsid w:val="00E71900"/>
    <w:rsid w:val="00E74123"/>
    <w:rsid w:val="00E77A26"/>
    <w:rsid w:val="00E77EEE"/>
    <w:rsid w:val="00E84613"/>
    <w:rsid w:val="00E84B03"/>
    <w:rsid w:val="00E8657D"/>
    <w:rsid w:val="00E90F01"/>
    <w:rsid w:val="00E92026"/>
    <w:rsid w:val="00E960E9"/>
    <w:rsid w:val="00EA3624"/>
    <w:rsid w:val="00EA58CB"/>
    <w:rsid w:val="00EB024F"/>
    <w:rsid w:val="00EB0AEE"/>
    <w:rsid w:val="00EB29AD"/>
    <w:rsid w:val="00EB55B1"/>
    <w:rsid w:val="00EB6391"/>
    <w:rsid w:val="00EB7D68"/>
    <w:rsid w:val="00EC5840"/>
    <w:rsid w:val="00EC6145"/>
    <w:rsid w:val="00ED1502"/>
    <w:rsid w:val="00ED78F5"/>
    <w:rsid w:val="00EE1165"/>
    <w:rsid w:val="00EE5904"/>
    <w:rsid w:val="00EE5B64"/>
    <w:rsid w:val="00EE6B71"/>
    <w:rsid w:val="00EE6BC1"/>
    <w:rsid w:val="00EF0D57"/>
    <w:rsid w:val="00EF57B5"/>
    <w:rsid w:val="00F02F2E"/>
    <w:rsid w:val="00F05401"/>
    <w:rsid w:val="00F05499"/>
    <w:rsid w:val="00F10877"/>
    <w:rsid w:val="00F1608A"/>
    <w:rsid w:val="00F22FDD"/>
    <w:rsid w:val="00F2411E"/>
    <w:rsid w:val="00F25363"/>
    <w:rsid w:val="00F26FD8"/>
    <w:rsid w:val="00F31C3D"/>
    <w:rsid w:val="00F350A1"/>
    <w:rsid w:val="00F370D6"/>
    <w:rsid w:val="00F37DFA"/>
    <w:rsid w:val="00F37EFF"/>
    <w:rsid w:val="00F41255"/>
    <w:rsid w:val="00F42E98"/>
    <w:rsid w:val="00F521EC"/>
    <w:rsid w:val="00F54F0E"/>
    <w:rsid w:val="00F57691"/>
    <w:rsid w:val="00F62EE8"/>
    <w:rsid w:val="00F63285"/>
    <w:rsid w:val="00F640FA"/>
    <w:rsid w:val="00F65A26"/>
    <w:rsid w:val="00F71377"/>
    <w:rsid w:val="00F7198E"/>
    <w:rsid w:val="00F80A17"/>
    <w:rsid w:val="00F82870"/>
    <w:rsid w:val="00F83591"/>
    <w:rsid w:val="00F94756"/>
    <w:rsid w:val="00FA05DE"/>
    <w:rsid w:val="00FA1D83"/>
    <w:rsid w:val="00FA5E8A"/>
    <w:rsid w:val="00FA6CAF"/>
    <w:rsid w:val="00FB091F"/>
    <w:rsid w:val="00FB1E4B"/>
    <w:rsid w:val="00FB22F6"/>
    <w:rsid w:val="00FB3C39"/>
    <w:rsid w:val="00FB4343"/>
    <w:rsid w:val="00FB7033"/>
    <w:rsid w:val="00FC23CF"/>
    <w:rsid w:val="00FC602B"/>
    <w:rsid w:val="00FC6637"/>
    <w:rsid w:val="00FC721F"/>
    <w:rsid w:val="00FC73B5"/>
    <w:rsid w:val="00FC7D50"/>
    <w:rsid w:val="00FD1BD7"/>
    <w:rsid w:val="00FD48B9"/>
    <w:rsid w:val="00FD4FC8"/>
    <w:rsid w:val="00FD573B"/>
    <w:rsid w:val="00FE1EFB"/>
    <w:rsid w:val="00FE7483"/>
    <w:rsid w:val="00FF2D56"/>
    <w:rsid w:val="00FF75AF"/>
    <w:rsid w:val="01745FF5"/>
    <w:rsid w:val="019D75F7"/>
    <w:rsid w:val="01D75619"/>
    <w:rsid w:val="02313956"/>
    <w:rsid w:val="043427A3"/>
    <w:rsid w:val="04415E6D"/>
    <w:rsid w:val="0453522B"/>
    <w:rsid w:val="052829F6"/>
    <w:rsid w:val="061B4D44"/>
    <w:rsid w:val="074E1BEF"/>
    <w:rsid w:val="07782E40"/>
    <w:rsid w:val="07BD4F13"/>
    <w:rsid w:val="083B347B"/>
    <w:rsid w:val="084367D4"/>
    <w:rsid w:val="088253FE"/>
    <w:rsid w:val="09724122"/>
    <w:rsid w:val="09FE1B14"/>
    <w:rsid w:val="0A8637B4"/>
    <w:rsid w:val="0AB1153C"/>
    <w:rsid w:val="0AB57847"/>
    <w:rsid w:val="0B4337E5"/>
    <w:rsid w:val="0BD7795F"/>
    <w:rsid w:val="0C1D07BB"/>
    <w:rsid w:val="0C970E9C"/>
    <w:rsid w:val="0CB63A18"/>
    <w:rsid w:val="0D1B0492"/>
    <w:rsid w:val="0D6059DD"/>
    <w:rsid w:val="0D995A70"/>
    <w:rsid w:val="0DBC33FF"/>
    <w:rsid w:val="0EAC50D3"/>
    <w:rsid w:val="0EFD148A"/>
    <w:rsid w:val="0F50730F"/>
    <w:rsid w:val="10437371"/>
    <w:rsid w:val="1182036D"/>
    <w:rsid w:val="11DF51CC"/>
    <w:rsid w:val="123F625E"/>
    <w:rsid w:val="12830B81"/>
    <w:rsid w:val="13533D6F"/>
    <w:rsid w:val="135E3CA5"/>
    <w:rsid w:val="13B80919"/>
    <w:rsid w:val="13D50C28"/>
    <w:rsid w:val="141379A2"/>
    <w:rsid w:val="14296AE8"/>
    <w:rsid w:val="14A14FAE"/>
    <w:rsid w:val="1522725F"/>
    <w:rsid w:val="153D2001"/>
    <w:rsid w:val="159F41A4"/>
    <w:rsid w:val="15C161A5"/>
    <w:rsid w:val="15ED48AE"/>
    <w:rsid w:val="1642631D"/>
    <w:rsid w:val="16AB5A4C"/>
    <w:rsid w:val="16D714AF"/>
    <w:rsid w:val="17126502"/>
    <w:rsid w:val="18F135D3"/>
    <w:rsid w:val="1AC45552"/>
    <w:rsid w:val="1C4C74A6"/>
    <w:rsid w:val="1CDC2A2A"/>
    <w:rsid w:val="1D4C5C70"/>
    <w:rsid w:val="1D884F5D"/>
    <w:rsid w:val="1DC37D43"/>
    <w:rsid w:val="1DD3408B"/>
    <w:rsid w:val="1DF66BF8"/>
    <w:rsid w:val="1E8A2924"/>
    <w:rsid w:val="1ED32208"/>
    <w:rsid w:val="1FAA328C"/>
    <w:rsid w:val="1FB406F1"/>
    <w:rsid w:val="1FB5160F"/>
    <w:rsid w:val="2043217E"/>
    <w:rsid w:val="204F7882"/>
    <w:rsid w:val="20AC74DA"/>
    <w:rsid w:val="20AE019E"/>
    <w:rsid w:val="20AE01CD"/>
    <w:rsid w:val="20B827A2"/>
    <w:rsid w:val="20D57BBC"/>
    <w:rsid w:val="21DE7835"/>
    <w:rsid w:val="224D3FBB"/>
    <w:rsid w:val="22AF4D3A"/>
    <w:rsid w:val="22F866E1"/>
    <w:rsid w:val="240F669E"/>
    <w:rsid w:val="242641B0"/>
    <w:rsid w:val="245F7EA8"/>
    <w:rsid w:val="249662D1"/>
    <w:rsid w:val="24AB32DF"/>
    <w:rsid w:val="250B253B"/>
    <w:rsid w:val="25B83F05"/>
    <w:rsid w:val="262C735E"/>
    <w:rsid w:val="263E1E43"/>
    <w:rsid w:val="26864004"/>
    <w:rsid w:val="268771FA"/>
    <w:rsid w:val="26BE763B"/>
    <w:rsid w:val="274E52FB"/>
    <w:rsid w:val="27620A8F"/>
    <w:rsid w:val="27F14E73"/>
    <w:rsid w:val="28243AD4"/>
    <w:rsid w:val="2853095F"/>
    <w:rsid w:val="285C14C0"/>
    <w:rsid w:val="286B525F"/>
    <w:rsid w:val="287D47BB"/>
    <w:rsid w:val="29FE0490"/>
    <w:rsid w:val="2A2A25FB"/>
    <w:rsid w:val="2AE6496D"/>
    <w:rsid w:val="2CEB4FFF"/>
    <w:rsid w:val="2CF61E37"/>
    <w:rsid w:val="2CFF066C"/>
    <w:rsid w:val="2D306F77"/>
    <w:rsid w:val="2D3F06D5"/>
    <w:rsid w:val="2F3A4283"/>
    <w:rsid w:val="30121E3C"/>
    <w:rsid w:val="30EE4C7F"/>
    <w:rsid w:val="315D1F7D"/>
    <w:rsid w:val="31E0281A"/>
    <w:rsid w:val="322D548C"/>
    <w:rsid w:val="326049E1"/>
    <w:rsid w:val="329D070B"/>
    <w:rsid w:val="33397294"/>
    <w:rsid w:val="334A6C01"/>
    <w:rsid w:val="338F7005"/>
    <w:rsid w:val="339235B1"/>
    <w:rsid w:val="34784FC7"/>
    <w:rsid w:val="351A4295"/>
    <w:rsid w:val="3545783E"/>
    <w:rsid w:val="35DE52C2"/>
    <w:rsid w:val="364C65C2"/>
    <w:rsid w:val="371F5706"/>
    <w:rsid w:val="37C61A7B"/>
    <w:rsid w:val="38322A41"/>
    <w:rsid w:val="387737AC"/>
    <w:rsid w:val="39466C47"/>
    <w:rsid w:val="39A527B5"/>
    <w:rsid w:val="3B1A7B41"/>
    <w:rsid w:val="3B2C4D22"/>
    <w:rsid w:val="3B902FB6"/>
    <w:rsid w:val="3BA91C9B"/>
    <w:rsid w:val="3C814BF9"/>
    <w:rsid w:val="3CDB292A"/>
    <w:rsid w:val="3D0F0457"/>
    <w:rsid w:val="3D7D7AB7"/>
    <w:rsid w:val="3F0E24F4"/>
    <w:rsid w:val="3F1C352B"/>
    <w:rsid w:val="3F305696"/>
    <w:rsid w:val="3F9115F7"/>
    <w:rsid w:val="3FD81CA6"/>
    <w:rsid w:val="3FE21E53"/>
    <w:rsid w:val="406D5354"/>
    <w:rsid w:val="409B308B"/>
    <w:rsid w:val="40D466D5"/>
    <w:rsid w:val="40E8793D"/>
    <w:rsid w:val="40F17343"/>
    <w:rsid w:val="414D6B19"/>
    <w:rsid w:val="416C231C"/>
    <w:rsid w:val="418519FA"/>
    <w:rsid w:val="41A05B22"/>
    <w:rsid w:val="42092871"/>
    <w:rsid w:val="42811B47"/>
    <w:rsid w:val="428B0580"/>
    <w:rsid w:val="42ED62DA"/>
    <w:rsid w:val="42FF4ACA"/>
    <w:rsid w:val="4327346E"/>
    <w:rsid w:val="4442641D"/>
    <w:rsid w:val="44827761"/>
    <w:rsid w:val="44BD4C3D"/>
    <w:rsid w:val="451E392D"/>
    <w:rsid w:val="45F91CA4"/>
    <w:rsid w:val="467B3750"/>
    <w:rsid w:val="46B06807"/>
    <w:rsid w:val="46CF3628"/>
    <w:rsid w:val="474A792F"/>
    <w:rsid w:val="474E7D1A"/>
    <w:rsid w:val="488046C6"/>
    <w:rsid w:val="48F44E94"/>
    <w:rsid w:val="492C2636"/>
    <w:rsid w:val="49C5081B"/>
    <w:rsid w:val="49FA694B"/>
    <w:rsid w:val="4A372D9B"/>
    <w:rsid w:val="4A9D70A2"/>
    <w:rsid w:val="4B6E0F11"/>
    <w:rsid w:val="4BA3693A"/>
    <w:rsid w:val="4C742085"/>
    <w:rsid w:val="4DBE2242"/>
    <w:rsid w:val="4EC62126"/>
    <w:rsid w:val="4F2A752E"/>
    <w:rsid w:val="4F5610F2"/>
    <w:rsid w:val="4F583E4D"/>
    <w:rsid w:val="50B4155D"/>
    <w:rsid w:val="53EC042A"/>
    <w:rsid w:val="54042084"/>
    <w:rsid w:val="540B1521"/>
    <w:rsid w:val="544B4013"/>
    <w:rsid w:val="5463135D"/>
    <w:rsid w:val="547A6AB3"/>
    <w:rsid w:val="54AB4AB2"/>
    <w:rsid w:val="55205C56"/>
    <w:rsid w:val="558C4615"/>
    <w:rsid w:val="55BC4F6E"/>
    <w:rsid w:val="575256B8"/>
    <w:rsid w:val="57A35F14"/>
    <w:rsid w:val="599923BD"/>
    <w:rsid w:val="59AC1F4B"/>
    <w:rsid w:val="59E06FAB"/>
    <w:rsid w:val="5A1E43E7"/>
    <w:rsid w:val="5A821E11"/>
    <w:rsid w:val="5ABC576C"/>
    <w:rsid w:val="5B2A0381"/>
    <w:rsid w:val="5BAA7871"/>
    <w:rsid w:val="5BE86016"/>
    <w:rsid w:val="5C0827EA"/>
    <w:rsid w:val="5C3655A9"/>
    <w:rsid w:val="5CBD3291"/>
    <w:rsid w:val="5D5C103F"/>
    <w:rsid w:val="5E4A02CB"/>
    <w:rsid w:val="5F5D4BFA"/>
    <w:rsid w:val="602776E2"/>
    <w:rsid w:val="60740AF6"/>
    <w:rsid w:val="615E70A1"/>
    <w:rsid w:val="617233CF"/>
    <w:rsid w:val="62233B87"/>
    <w:rsid w:val="622A1090"/>
    <w:rsid w:val="622D6B06"/>
    <w:rsid w:val="625C5038"/>
    <w:rsid w:val="62740D28"/>
    <w:rsid w:val="62B84990"/>
    <w:rsid w:val="6401394C"/>
    <w:rsid w:val="64460353"/>
    <w:rsid w:val="64D4770D"/>
    <w:rsid w:val="650F4991"/>
    <w:rsid w:val="65C7764C"/>
    <w:rsid w:val="663F32AC"/>
    <w:rsid w:val="664A4050"/>
    <w:rsid w:val="67484FCE"/>
    <w:rsid w:val="68473869"/>
    <w:rsid w:val="688C1CA1"/>
    <w:rsid w:val="69E95A08"/>
    <w:rsid w:val="69FE49DF"/>
    <w:rsid w:val="6A457CBB"/>
    <w:rsid w:val="6B9D2F4E"/>
    <w:rsid w:val="6BE804CC"/>
    <w:rsid w:val="6CA813D1"/>
    <w:rsid w:val="6D490C1C"/>
    <w:rsid w:val="6D8048D6"/>
    <w:rsid w:val="6DC57D4F"/>
    <w:rsid w:val="6E5050A7"/>
    <w:rsid w:val="6EEB5BB0"/>
    <w:rsid w:val="6F2D45E9"/>
    <w:rsid w:val="70184F76"/>
    <w:rsid w:val="70822713"/>
    <w:rsid w:val="70B573FA"/>
    <w:rsid w:val="714176D0"/>
    <w:rsid w:val="71EB72EC"/>
    <w:rsid w:val="72600B2A"/>
    <w:rsid w:val="72D64A93"/>
    <w:rsid w:val="731761E0"/>
    <w:rsid w:val="73660A41"/>
    <w:rsid w:val="737F2F3A"/>
    <w:rsid w:val="73D5454B"/>
    <w:rsid w:val="73DC4C50"/>
    <w:rsid w:val="74E163C6"/>
    <w:rsid w:val="75592594"/>
    <w:rsid w:val="7582112E"/>
    <w:rsid w:val="758D0573"/>
    <w:rsid w:val="75BA294F"/>
    <w:rsid w:val="76135943"/>
    <w:rsid w:val="76612DCA"/>
    <w:rsid w:val="774E6502"/>
    <w:rsid w:val="788960B1"/>
    <w:rsid w:val="788A6608"/>
    <w:rsid w:val="799C222E"/>
    <w:rsid w:val="7AEB688F"/>
    <w:rsid w:val="7AFE6E3A"/>
    <w:rsid w:val="7BB51BEE"/>
    <w:rsid w:val="7BC71922"/>
    <w:rsid w:val="7C483F86"/>
    <w:rsid w:val="7D3043A8"/>
    <w:rsid w:val="7D7F7036"/>
    <w:rsid w:val="7DDD584C"/>
    <w:rsid w:val="7EEC57A3"/>
    <w:rsid w:val="7F5B2AAD"/>
    <w:rsid w:val="7F8608E0"/>
    <w:rsid w:val="7FE61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apple-style-spa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16</Pages>
  <Words>9310</Words>
  <Characters>9817</Characters>
  <Lines>61</Lines>
  <Paragraphs>17</Paragraphs>
  <TotalTime>6</TotalTime>
  <ScaleCrop>false</ScaleCrop>
  <LinksUpToDate>false</LinksUpToDate>
  <CharactersWithSpaces>9861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2018-01-10T05:46:00Z</dcterms:created>
  <dc:creator>雨林木风</dc:creator>
  <cp:lastModifiedBy>Administrator</cp:lastModifiedBy>
  <cp:lastPrinted>2025-06-30T05:02:34Z</cp:lastPrinted>
  <dcterms:modified xsi:type="dcterms:W3CDTF">2025-06-30T05:11:25Z</dcterms:modified>
  <dc:title>青山区N地块旧城区改建项目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C0DA09EB959744A0A433A5A436AA766C_13</vt:lpwstr>
  </property>
  <property fmtid="{D5CDD505-2E9C-101B-9397-08002B2CF9AE}" pid="4" name="KSOTemplateDocerSaveRecord">
    <vt:lpwstr>eyJoZGlkIjoiYjMwNmU5NTE1OTg4MWQ3ZjdlNTBiN2VjODRlMmRjMWYifQ==</vt:lpwstr>
  </property>
</Properties>
</file>